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45A73" w14:textId="77777777" w:rsidR="000E6E97" w:rsidRDefault="000E6E97" w:rsidP="001B413B">
      <w:pPr>
        <w:spacing w:after="0" w:line="240" w:lineRule="auto"/>
        <w:jc w:val="center"/>
        <w:rPr>
          <w:rFonts w:asciiTheme="majorHAnsi" w:hAnsiTheme="majorHAnsi" w:cs="Times New Roman"/>
          <w:b/>
          <w:sz w:val="24"/>
          <w:szCs w:val="24"/>
        </w:rPr>
      </w:pPr>
    </w:p>
    <w:p w14:paraId="154ED9D4" w14:textId="77777777" w:rsidR="00564D4D" w:rsidRDefault="004E3FA3" w:rsidP="001B413B">
      <w:pPr>
        <w:spacing w:after="0" w:line="240" w:lineRule="auto"/>
        <w:jc w:val="center"/>
        <w:rPr>
          <w:rFonts w:asciiTheme="majorHAnsi" w:hAnsiTheme="majorHAnsi" w:cs="Times New Roman"/>
          <w:b/>
          <w:sz w:val="24"/>
          <w:szCs w:val="24"/>
        </w:rPr>
      </w:pPr>
      <w:r w:rsidRPr="001B413B">
        <w:rPr>
          <w:rFonts w:asciiTheme="majorHAnsi" w:hAnsiTheme="majorHAnsi" w:cs="Times New Roman"/>
          <w:b/>
          <w:sz w:val="24"/>
          <w:szCs w:val="24"/>
        </w:rPr>
        <w:t>ANTI-SEXUAL HARASSMENT POLICY</w:t>
      </w:r>
    </w:p>
    <w:p w14:paraId="0D074ACC" w14:textId="77777777" w:rsidR="001B413B" w:rsidRPr="001B413B" w:rsidRDefault="001B413B" w:rsidP="001B413B">
      <w:pPr>
        <w:spacing w:after="0" w:line="240" w:lineRule="auto"/>
        <w:jc w:val="center"/>
        <w:rPr>
          <w:rFonts w:asciiTheme="majorHAnsi" w:hAnsiTheme="majorHAnsi" w:cs="Times New Roman"/>
          <w:b/>
          <w:sz w:val="24"/>
          <w:szCs w:val="24"/>
        </w:rPr>
      </w:pPr>
    </w:p>
    <w:p w14:paraId="6BCD3119" w14:textId="77777777" w:rsidR="004E3FA3" w:rsidRDefault="00DD01D4" w:rsidP="001B413B">
      <w:pPr>
        <w:spacing w:after="0" w:line="240" w:lineRule="auto"/>
        <w:jc w:val="both"/>
        <w:rPr>
          <w:rFonts w:asciiTheme="majorHAnsi" w:hAnsiTheme="majorHAnsi" w:cs="Times New Roman"/>
          <w:b/>
          <w:sz w:val="24"/>
          <w:szCs w:val="24"/>
        </w:rPr>
      </w:pPr>
      <w:r w:rsidRPr="001B413B">
        <w:rPr>
          <w:rFonts w:asciiTheme="majorHAnsi" w:hAnsiTheme="majorHAnsi" w:cs="Times New Roman"/>
          <w:b/>
          <w:sz w:val="24"/>
          <w:szCs w:val="24"/>
        </w:rPr>
        <w:t>1. Introduction to the policy</w:t>
      </w:r>
    </w:p>
    <w:p w14:paraId="39E186BE" w14:textId="77777777" w:rsidR="001B413B" w:rsidRPr="001B413B" w:rsidRDefault="001B413B" w:rsidP="001B413B">
      <w:pPr>
        <w:spacing w:after="0" w:line="240" w:lineRule="auto"/>
        <w:jc w:val="both"/>
        <w:rPr>
          <w:rFonts w:asciiTheme="majorHAnsi" w:hAnsiTheme="majorHAnsi" w:cs="Times New Roman"/>
          <w:b/>
          <w:sz w:val="24"/>
          <w:szCs w:val="24"/>
        </w:rPr>
      </w:pPr>
    </w:p>
    <w:p w14:paraId="1BFAE7D7" w14:textId="271E2288" w:rsidR="00C54F15" w:rsidRDefault="00A475E2" w:rsidP="001B413B">
      <w:pPr>
        <w:spacing w:after="0" w:line="240" w:lineRule="auto"/>
        <w:jc w:val="both"/>
        <w:rPr>
          <w:rFonts w:asciiTheme="majorHAnsi" w:hAnsiTheme="majorHAnsi" w:cs="Times New Roman"/>
          <w:sz w:val="24"/>
          <w:szCs w:val="24"/>
        </w:rPr>
      </w:pPr>
      <w:r>
        <w:rPr>
          <w:rFonts w:asciiTheme="majorHAnsi" w:hAnsiTheme="majorHAnsi" w:cs="Times New Roman"/>
          <w:sz w:val="24"/>
          <w:szCs w:val="24"/>
        </w:rPr>
        <w:t>Le Lavoir</w:t>
      </w:r>
      <w:r w:rsidR="00D86BD6">
        <w:rPr>
          <w:rFonts w:asciiTheme="majorHAnsi" w:hAnsiTheme="majorHAnsi" w:cs="Times New Roman"/>
          <w:sz w:val="24"/>
          <w:szCs w:val="24"/>
        </w:rPr>
        <w:t xml:space="preserve"> </w:t>
      </w:r>
      <w:r w:rsidR="001B413B">
        <w:rPr>
          <w:rFonts w:asciiTheme="majorHAnsi" w:hAnsiTheme="majorHAnsi" w:cs="Times New Roman"/>
          <w:sz w:val="24"/>
          <w:szCs w:val="24"/>
        </w:rPr>
        <w:t xml:space="preserve">Limited </w:t>
      </w:r>
      <w:r w:rsidR="00DD01D4" w:rsidRPr="001B413B">
        <w:rPr>
          <w:rFonts w:asciiTheme="majorHAnsi" w:hAnsiTheme="majorHAnsi" w:cs="Times New Roman"/>
          <w:sz w:val="24"/>
          <w:szCs w:val="24"/>
        </w:rPr>
        <w:t xml:space="preserve">believes in </w:t>
      </w:r>
      <w:r w:rsidR="00574070" w:rsidRPr="001B413B">
        <w:rPr>
          <w:rFonts w:asciiTheme="majorHAnsi" w:hAnsiTheme="majorHAnsi" w:cs="Times New Roman"/>
          <w:sz w:val="24"/>
          <w:szCs w:val="24"/>
        </w:rPr>
        <w:t>equal employment opportunity</w:t>
      </w:r>
      <w:r w:rsidR="00DD01D4" w:rsidRPr="001B413B">
        <w:rPr>
          <w:rFonts w:asciiTheme="majorHAnsi" w:hAnsiTheme="majorHAnsi" w:cs="Times New Roman"/>
          <w:sz w:val="24"/>
          <w:szCs w:val="24"/>
        </w:rPr>
        <w:t xml:space="preserve">. </w:t>
      </w:r>
      <w:r w:rsidR="00C54F15" w:rsidRPr="001B413B">
        <w:rPr>
          <w:rFonts w:asciiTheme="majorHAnsi" w:hAnsiTheme="majorHAnsi" w:cs="Times New Roman"/>
          <w:sz w:val="24"/>
          <w:szCs w:val="24"/>
        </w:rPr>
        <w:t>We do not tolerate verbal or physical conduct creating an intimidating, offensive, or hostile environment for employees.</w:t>
      </w:r>
      <w:r w:rsidR="00E108E4">
        <w:rPr>
          <w:rFonts w:asciiTheme="majorHAnsi" w:hAnsiTheme="majorHAnsi" w:cs="Times New Roman"/>
          <w:sz w:val="24"/>
          <w:szCs w:val="24"/>
        </w:rPr>
        <w:t xml:space="preserve"> </w:t>
      </w:r>
      <w:r w:rsidR="00413697" w:rsidRPr="001B413B">
        <w:rPr>
          <w:rFonts w:asciiTheme="majorHAnsi" w:hAnsiTheme="majorHAnsi" w:cs="Times New Roman"/>
          <w:sz w:val="24"/>
          <w:szCs w:val="24"/>
        </w:rPr>
        <w:t>H</w:t>
      </w:r>
      <w:r w:rsidR="00C54F15" w:rsidRPr="001B413B">
        <w:rPr>
          <w:rFonts w:asciiTheme="majorHAnsi" w:hAnsiTheme="majorHAnsi" w:cs="Times New Roman"/>
          <w:sz w:val="24"/>
          <w:szCs w:val="24"/>
        </w:rPr>
        <w:t xml:space="preserve">arassment of any kind including sexual harassment is forbidden in the </w:t>
      </w:r>
      <w:r w:rsidR="00413697" w:rsidRPr="001B413B">
        <w:rPr>
          <w:rFonts w:asciiTheme="majorHAnsi" w:hAnsiTheme="majorHAnsi" w:cs="Times New Roman"/>
          <w:sz w:val="24"/>
          <w:szCs w:val="24"/>
        </w:rPr>
        <w:t>Company and e</w:t>
      </w:r>
      <w:r w:rsidR="00C54F15" w:rsidRPr="001B413B">
        <w:rPr>
          <w:rFonts w:asciiTheme="majorHAnsi" w:hAnsiTheme="majorHAnsi" w:cs="Times New Roman"/>
          <w:sz w:val="24"/>
          <w:szCs w:val="24"/>
        </w:rPr>
        <w:t xml:space="preserve">very employee has the right to be protected against </w:t>
      </w:r>
      <w:r w:rsidR="00413697" w:rsidRPr="001B413B">
        <w:rPr>
          <w:rFonts w:asciiTheme="majorHAnsi" w:hAnsiTheme="majorHAnsi" w:cs="Times New Roman"/>
          <w:sz w:val="24"/>
          <w:szCs w:val="24"/>
        </w:rPr>
        <w:t>it</w:t>
      </w:r>
      <w:r w:rsidR="00C54F15" w:rsidRPr="001B413B">
        <w:rPr>
          <w:rFonts w:asciiTheme="majorHAnsi" w:hAnsiTheme="majorHAnsi" w:cs="Times New Roman"/>
          <w:sz w:val="24"/>
          <w:szCs w:val="24"/>
        </w:rPr>
        <w:t>.</w:t>
      </w:r>
    </w:p>
    <w:p w14:paraId="039CDB28" w14:textId="77777777" w:rsidR="001B413B" w:rsidRPr="001B413B" w:rsidRDefault="001B413B" w:rsidP="001B413B">
      <w:pPr>
        <w:spacing w:after="0" w:line="240" w:lineRule="auto"/>
        <w:jc w:val="both"/>
        <w:rPr>
          <w:rFonts w:asciiTheme="majorHAnsi" w:hAnsiTheme="majorHAnsi" w:cs="Times New Roman"/>
          <w:sz w:val="24"/>
          <w:szCs w:val="24"/>
        </w:rPr>
      </w:pPr>
    </w:p>
    <w:p w14:paraId="33903BEA" w14:textId="77777777" w:rsidR="00C54F15" w:rsidRDefault="00C54F15"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We are committed to creating a healthy working environment that enables employees to work without fear of prejudice, gender bias and sexual harassment. The Company believes that all employees of the Company have the right to be treated with dignity.</w:t>
      </w:r>
    </w:p>
    <w:p w14:paraId="3F574431" w14:textId="77777777" w:rsidR="001B413B" w:rsidRPr="001B413B" w:rsidRDefault="001B413B" w:rsidP="001B413B">
      <w:pPr>
        <w:spacing w:after="0" w:line="240" w:lineRule="auto"/>
        <w:jc w:val="both"/>
        <w:rPr>
          <w:rFonts w:asciiTheme="majorHAnsi" w:hAnsiTheme="majorHAnsi" w:cs="Times New Roman"/>
          <w:sz w:val="24"/>
          <w:szCs w:val="24"/>
        </w:rPr>
      </w:pPr>
    </w:p>
    <w:p w14:paraId="11DFF0E2" w14:textId="77777777" w:rsidR="00C54F15" w:rsidRPr="001B413B" w:rsidRDefault="00C54F15"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 xml:space="preserve">The Sexual Harassment Policy has been formed </w:t>
      </w:r>
      <w:r w:rsidR="005F19AF" w:rsidRPr="001B413B">
        <w:rPr>
          <w:rFonts w:asciiTheme="majorHAnsi" w:hAnsiTheme="majorHAnsi" w:cs="Times New Roman"/>
          <w:sz w:val="24"/>
          <w:szCs w:val="24"/>
        </w:rPr>
        <w:t xml:space="preserve">under the provisions of The Sexual Harassment of Women at workplace (Prevention, Prohibition and Redressal) Act, 2013,  </w:t>
      </w:r>
      <w:r w:rsidRPr="001B413B">
        <w:rPr>
          <w:rFonts w:asciiTheme="majorHAnsi" w:hAnsiTheme="majorHAnsi" w:cs="Times New Roman"/>
          <w:sz w:val="24"/>
          <w:szCs w:val="24"/>
        </w:rPr>
        <w:t>to prohibit, prevent or deter the commission of acts of sexual harassment at workplace and to provide the procedure for the redressal of complaints pertaining to sexual harassment.</w:t>
      </w:r>
    </w:p>
    <w:p w14:paraId="5728C2DA" w14:textId="77777777" w:rsidR="001B413B" w:rsidRDefault="001B413B" w:rsidP="001B413B">
      <w:pPr>
        <w:spacing w:after="0" w:line="240" w:lineRule="auto"/>
        <w:jc w:val="both"/>
        <w:rPr>
          <w:rFonts w:asciiTheme="majorHAnsi" w:hAnsiTheme="majorHAnsi" w:cs="Times New Roman"/>
          <w:b/>
          <w:sz w:val="24"/>
          <w:szCs w:val="24"/>
        </w:rPr>
      </w:pPr>
    </w:p>
    <w:p w14:paraId="51C7FA3D" w14:textId="77777777" w:rsidR="00C54F15" w:rsidRPr="001B413B" w:rsidRDefault="00C54F15" w:rsidP="001B413B">
      <w:pPr>
        <w:spacing w:after="0" w:line="240" w:lineRule="auto"/>
        <w:jc w:val="both"/>
        <w:rPr>
          <w:rFonts w:asciiTheme="majorHAnsi" w:hAnsiTheme="majorHAnsi" w:cs="Times New Roman"/>
          <w:b/>
          <w:sz w:val="24"/>
          <w:szCs w:val="24"/>
        </w:rPr>
      </w:pPr>
      <w:r w:rsidRPr="001B413B">
        <w:rPr>
          <w:rFonts w:asciiTheme="majorHAnsi" w:hAnsiTheme="majorHAnsi" w:cs="Times New Roman"/>
          <w:b/>
          <w:sz w:val="24"/>
          <w:szCs w:val="24"/>
        </w:rPr>
        <w:t xml:space="preserve">2. Scope </w:t>
      </w:r>
    </w:p>
    <w:p w14:paraId="7FD7D637" w14:textId="77777777" w:rsidR="001B413B" w:rsidRDefault="001B413B" w:rsidP="001B413B">
      <w:pPr>
        <w:spacing w:after="0" w:line="240" w:lineRule="auto"/>
        <w:jc w:val="both"/>
        <w:rPr>
          <w:rFonts w:asciiTheme="majorHAnsi" w:hAnsiTheme="majorHAnsi" w:cs="Times New Roman"/>
          <w:sz w:val="24"/>
          <w:szCs w:val="24"/>
        </w:rPr>
      </w:pPr>
    </w:p>
    <w:p w14:paraId="1641F6F1" w14:textId="77777777" w:rsidR="00C54F15" w:rsidRPr="001B413B" w:rsidRDefault="00FE5C1B"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 xml:space="preserve">2.1 This policy is applicable to employees, workers, volunteers, probationer and trainees </w:t>
      </w:r>
      <w:r w:rsidR="008C3340" w:rsidRPr="001B413B">
        <w:rPr>
          <w:rFonts w:asciiTheme="majorHAnsi" w:hAnsiTheme="majorHAnsi" w:cs="Times New Roman"/>
          <w:sz w:val="24"/>
          <w:szCs w:val="24"/>
        </w:rPr>
        <w:t xml:space="preserve">including those on deputation, part time, contract, working as consultants </w:t>
      </w:r>
      <w:r w:rsidRPr="001B413B">
        <w:rPr>
          <w:rFonts w:asciiTheme="majorHAnsi" w:hAnsiTheme="majorHAnsi" w:cs="Times New Roman"/>
          <w:sz w:val="24"/>
          <w:szCs w:val="24"/>
        </w:rPr>
        <w:t>or otherwise</w:t>
      </w:r>
      <w:r w:rsidR="009F44DB" w:rsidRPr="001B413B">
        <w:rPr>
          <w:rFonts w:asciiTheme="majorHAnsi" w:hAnsiTheme="majorHAnsi" w:cs="Times New Roman"/>
          <w:sz w:val="24"/>
          <w:szCs w:val="24"/>
        </w:rPr>
        <w:t xml:space="preserve"> (whether in </w:t>
      </w:r>
      <w:r w:rsidR="007D30EB" w:rsidRPr="001B413B">
        <w:rPr>
          <w:rFonts w:asciiTheme="majorHAnsi" w:hAnsiTheme="majorHAnsi" w:cs="Times New Roman"/>
          <w:sz w:val="24"/>
          <w:szCs w:val="24"/>
        </w:rPr>
        <w:t>the office premises or outside while on assignment).</w:t>
      </w:r>
      <w:r w:rsidR="00231B70" w:rsidRPr="001B413B">
        <w:rPr>
          <w:rFonts w:asciiTheme="majorHAnsi" w:hAnsiTheme="majorHAnsi" w:cs="Times New Roman"/>
          <w:sz w:val="24"/>
          <w:szCs w:val="24"/>
        </w:rPr>
        <w:t xml:space="preserve"> This policy shall be considered to be a part of the employment contract or terms of engagement of the persons in the above categories. </w:t>
      </w:r>
    </w:p>
    <w:p w14:paraId="7BAB31DF" w14:textId="77777777" w:rsidR="001B413B" w:rsidRDefault="001B413B" w:rsidP="001B413B">
      <w:pPr>
        <w:spacing w:after="0" w:line="240" w:lineRule="auto"/>
        <w:jc w:val="both"/>
        <w:rPr>
          <w:rFonts w:asciiTheme="majorHAnsi" w:hAnsiTheme="majorHAnsi" w:cs="Times New Roman"/>
          <w:sz w:val="24"/>
          <w:szCs w:val="24"/>
        </w:rPr>
      </w:pPr>
    </w:p>
    <w:p w14:paraId="71A52C4C" w14:textId="77777777" w:rsidR="007D30EB" w:rsidRPr="001B413B" w:rsidRDefault="007D30EB"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2.2 Where the alleged incident occurs to our employee by a third party while on a duty outside our premises</w:t>
      </w:r>
      <w:r w:rsidR="00F27A01" w:rsidRPr="001B413B">
        <w:rPr>
          <w:rFonts w:asciiTheme="majorHAnsi" w:hAnsiTheme="majorHAnsi" w:cs="Times New Roman"/>
          <w:sz w:val="24"/>
          <w:szCs w:val="24"/>
        </w:rPr>
        <w:t>, the</w:t>
      </w:r>
      <w:r w:rsidR="00286314" w:rsidRPr="001B413B">
        <w:rPr>
          <w:rFonts w:asciiTheme="majorHAnsi" w:hAnsiTheme="majorHAnsi" w:cs="Times New Roman"/>
          <w:sz w:val="24"/>
          <w:szCs w:val="24"/>
        </w:rPr>
        <w:t xml:space="preserve"> Company shall </w:t>
      </w:r>
      <w:r w:rsidRPr="001B413B">
        <w:rPr>
          <w:rFonts w:asciiTheme="majorHAnsi" w:hAnsiTheme="majorHAnsi" w:cs="Times New Roman"/>
          <w:sz w:val="24"/>
          <w:szCs w:val="24"/>
        </w:rPr>
        <w:t>perform all reasonable and necessary steps to support our employee.</w:t>
      </w:r>
    </w:p>
    <w:p w14:paraId="68A15C37" w14:textId="77777777" w:rsidR="001B413B" w:rsidRDefault="001B413B" w:rsidP="001B413B">
      <w:pPr>
        <w:spacing w:after="0" w:line="240" w:lineRule="auto"/>
        <w:jc w:val="both"/>
        <w:rPr>
          <w:rFonts w:asciiTheme="majorHAnsi" w:hAnsiTheme="majorHAnsi" w:cs="Times New Roman"/>
          <w:b/>
          <w:sz w:val="24"/>
          <w:szCs w:val="24"/>
        </w:rPr>
      </w:pPr>
    </w:p>
    <w:p w14:paraId="115B8685" w14:textId="77777777" w:rsidR="007D30EB" w:rsidRPr="001B413B" w:rsidRDefault="007D30EB" w:rsidP="001B413B">
      <w:pPr>
        <w:spacing w:after="0" w:line="240" w:lineRule="auto"/>
        <w:jc w:val="both"/>
        <w:rPr>
          <w:rFonts w:asciiTheme="majorHAnsi" w:hAnsiTheme="majorHAnsi" w:cs="Times New Roman"/>
          <w:b/>
          <w:sz w:val="24"/>
          <w:szCs w:val="24"/>
        </w:rPr>
      </w:pPr>
      <w:r w:rsidRPr="001B413B">
        <w:rPr>
          <w:rFonts w:asciiTheme="majorHAnsi" w:hAnsiTheme="majorHAnsi" w:cs="Times New Roman"/>
          <w:b/>
          <w:sz w:val="24"/>
          <w:szCs w:val="24"/>
        </w:rPr>
        <w:t>3. What constitutes Sexual Harassment?</w:t>
      </w:r>
    </w:p>
    <w:p w14:paraId="7F445C4D" w14:textId="77777777" w:rsidR="001B413B" w:rsidRDefault="001B413B" w:rsidP="001B413B">
      <w:pPr>
        <w:spacing w:after="0" w:line="240" w:lineRule="auto"/>
        <w:jc w:val="both"/>
        <w:rPr>
          <w:rFonts w:asciiTheme="majorHAnsi" w:hAnsiTheme="majorHAnsi" w:cs="Times New Roman"/>
          <w:sz w:val="24"/>
          <w:szCs w:val="24"/>
        </w:rPr>
      </w:pPr>
    </w:p>
    <w:p w14:paraId="7C95FAD1" w14:textId="77777777" w:rsidR="007D30EB" w:rsidRDefault="007D30EB"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 xml:space="preserve">3.1 Sexual Harassment means </w:t>
      </w:r>
      <w:r w:rsidR="009E5B05" w:rsidRPr="001B413B">
        <w:rPr>
          <w:rFonts w:asciiTheme="majorHAnsi" w:hAnsiTheme="majorHAnsi" w:cs="Times New Roman"/>
          <w:sz w:val="24"/>
          <w:szCs w:val="24"/>
        </w:rPr>
        <w:t xml:space="preserve">such unwelcome sexually determined </w:t>
      </w:r>
      <w:r w:rsidR="00F27A01" w:rsidRPr="001B413B">
        <w:rPr>
          <w:rFonts w:asciiTheme="majorHAnsi" w:hAnsiTheme="majorHAnsi" w:cs="Times New Roman"/>
          <w:sz w:val="24"/>
          <w:szCs w:val="24"/>
        </w:rPr>
        <w:t>behaviour</w:t>
      </w:r>
      <w:r w:rsidR="009E5B05" w:rsidRPr="001B413B">
        <w:rPr>
          <w:rFonts w:asciiTheme="majorHAnsi" w:hAnsiTheme="majorHAnsi" w:cs="Times New Roman"/>
          <w:sz w:val="24"/>
          <w:szCs w:val="24"/>
        </w:rPr>
        <w:t xml:space="preserve"> (directly or through implication)</w:t>
      </w:r>
      <w:r w:rsidRPr="001B413B">
        <w:rPr>
          <w:rFonts w:asciiTheme="majorHAnsi" w:hAnsiTheme="majorHAnsi" w:cs="Times New Roman"/>
          <w:sz w:val="24"/>
          <w:szCs w:val="24"/>
        </w:rPr>
        <w:t>, like physical contact and advances</w:t>
      </w:r>
      <w:r w:rsidR="009E5B05" w:rsidRPr="001B413B">
        <w:rPr>
          <w:rFonts w:asciiTheme="majorHAnsi" w:hAnsiTheme="majorHAnsi" w:cs="Times New Roman"/>
          <w:sz w:val="24"/>
          <w:szCs w:val="24"/>
        </w:rPr>
        <w:t xml:space="preserve"> by the employee(s) including</w:t>
      </w:r>
      <w:r w:rsidR="00413697" w:rsidRPr="001B413B">
        <w:rPr>
          <w:rFonts w:asciiTheme="majorHAnsi" w:hAnsiTheme="majorHAnsi" w:cs="Times New Roman"/>
          <w:sz w:val="24"/>
          <w:szCs w:val="24"/>
        </w:rPr>
        <w:t>:</w:t>
      </w:r>
    </w:p>
    <w:p w14:paraId="20C42614" w14:textId="77777777" w:rsidR="00F27A01" w:rsidRPr="001B413B" w:rsidRDefault="00F27A01" w:rsidP="001B413B">
      <w:pPr>
        <w:spacing w:after="0" w:line="240" w:lineRule="auto"/>
        <w:jc w:val="both"/>
        <w:rPr>
          <w:rFonts w:asciiTheme="majorHAnsi" w:hAnsiTheme="majorHAnsi" w:cs="Times New Roman"/>
          <w:sz w:val="24"/>
          <w:szCs w:val="24"/>
        </w:rPr>
      </w:pPr>
    </w:p>
    <w:p w14:paraId="1FF59460" w14:textId="77777777" w:rsidR="00F27A01" w:rsidRDefault="009E5B05" w:rsidP="001B413B">
      <w:pPr>
        <w:pStyle w:val="ListParagraph"/>
        <w:numPr>
          <w:ilvl w:val="0"/>
          <w:numId w:val="1"/>
        </w:numPr>
        <w:spacing w:after="0" w:line="240" w:lineRule="auto"/>
        <w:ind w:left="720"/>
        <w:jc w:val="both"/>
        <w:rPr>
          <w:rFonts w:asciiTheme="majorHAnsi" w:hAnsiTheme="majorHAnsi" w:cs="Times New Roman"/>
          <w:color w:val="000000"/>
          <w:sz w:val="24"/>
          <w:szCs w:val="24"/>
          <w:shd w:val="clear" w:color="auto" w:fill="FFFFFF"/>
        </w:rPr>
      </w:pPr>
      <w:r w:rsidRPr="00F27A01">
        <w:rPr>
          <w:rFonts w:asciiTheme="majorHAnsi" w:hAnsiTheme="majorHAnsi" w:cs="Times New Roman"/>
          <w:sz w:val="24"/>
          <w:szCs w:val="24"/>
        </w:rPr>
        <w:t>A</w:t>
      </w:r>
      <w:r w:rsidRPr="00F27A01">
        <w:rPr>
          <w:rFonts w:asciiTheme="majorHAnsi" w:hAnsiTheme="majorHAnsi" w:cs="Times New Roman"/>
          <w:color w:val="000000"/>
          <w:sz w:val="24"/>
          <w:szCs w:val="24"/>
          <w:shd w:val="clear" w:color="auto" w:fill="FFFFFF"/>
        </w:rPr>
        <w:t xml:space="preserve"> demand or request for sexual favors, sexually colored remarks, showing pornography, any oth</w:t>
      </w:r>
      <w:r w:rsidR="000376BA" w:rsidRPr="00F27A01">
        <w:rPr>
          <w:rFonts w:asciiTheme="majorHAnsi" w:hAnsiTheme="majorHAnsi" w:cs="Times New Roman"/>
          <w:color w:val="000000"/>
          <w:sz w:val="24"/>
          <w:szCs w:val="24"/>
          <w:shd w:val="clear" w:color="auto" w:fill="FFFFFF"/>
        </w:rPr>
        <w:t xml:space="preserve">er unwelcome physical </w:t>
      </w:r>
      <w:r w:rsidRPr="00F27A01">
        <w:rPr>
          <w:rFonts w:asciiTheme="majorHAnsi" w:hAnsiTheme="majorHAnsi" w:cs="Times New Roman"/>
          <w:color w:val="000000"/>
          <w:sz w:val="24"/>
          <w:szCs w:val="24"/>
          <w:shd w:val="clear" w:color="auto" w:fill="FFFFFF"/>
        </w:rPr>
        <w:t>conduct of sexual nature</w:t>
      </w:r>
      <w:r w:rsidR="00A37A1E" w:rsidRPr="00F27A01">
        <w:rPr>
          <w:rFonts w:asciiTheme="majorHAnsi" w:hAnsiTheme="majorHAnsi" w:cs="Times New Roman"/>
          <w:color w:val="000000"/>
          <w:sz w:val="24"/>
          <w:szCs w:val="24"/>
          <w:shd w:val="clear" w:color="auto" w:fill="FFFFFF"/>
        </w:rPr>
        <w:t>, lurid stares, physical contact or molestation, stalking, sounds, display of pictures, signs</w:t>
      </w:r>
      <w:r w:rsidRPr="00F27A01">
        <w:rPr>
          <w:rFonts w:asciiTheme="majorHAnsi" w:hAnsiTheme="majorHAnsi" w:cs="Times New Roman"/>
          <w:color w:val="000000"/>
          <w:sz w:val="24"/>
          <w:szCs w:val="24"/>
          <w:shd w:val="clear" w:color="auto" w:fill="FFFFFF"/>
        </w:rPr>
        <w:t>;</w:t>
      </w:r>
    </w:p>
    <w:p w14:paraId="2B49E8D0" w14:textId="77777777" w:rsidR="00F27A01" w:rsidRDefault="009E5B05" w:rsidP="00F27A01">
      <w:pPr>
        <w:pStyle w:val="ListParagraph"/>
        <w:numPr>
          <w:ilvl w:val="0"/>
          <w:numId w:val="1"/>
        </w:numPr>
        <w:spacing w:after="0" w:line="240" w:lineRule="auto"/>
        <w:ind w:left="720"/>
        <w:jc w:val="both"/>
        <w:rPr>
          <w:rFonts w:asciiTheme="majorHAnsi" w:hAnsiTheme="majorHAnsi" w:cs="Times New Roman"/>
          <w:color w:val="000000"/>
          <w:sz w:val="24"/>
          <w:szCs w:val="24"/>
          <w:shd w:val="clear" w:color="auto" w:fill="FFFFFF"/>
        </w:rPr>
      </w:pPr>
      <w:r w:rsidRPr="00F27A01">
        <w:rPr>
          <w:rFonts w:asciiTheme="majorHAnsi" w:hAnsiTheme="majorHAnsi" w:cs="Times New Roman"/>
          <w:color w:val="000000"/>
          <w:sz w:val="24"/>
          <w:szCs w:val="24"/>
          <w:shd w:val="clear" w:color="auto" w:fill="FFFFFF"/>
        </w:rPr>
        <w:t>Eve teasing, innuendos and taunts, physical con</w:t>
      </w:r>
      <w:r w:rsidR="00A37A1E" w:rsidRPr="00F27A01">
        <w:rPr>
          <w:rFonts w:asciiTheme="majorHAnsi" w:hAnsiTheme="majorHAnsi" w:cs="Times New Roman"/>
          <w:color w:val="000000"/>
          <w:sz w:val="24"/>
          <w:szCs w:val="24"/>
          <w:shd w:val="clear" w:color="auto" w:fill="FFFFFF"/>
        </w:rPr>
        <w:t>finement against one’s will</w:t>
      </w:r>
      <w:r w:rsidRPr="00F27A01">
        <w:rPr>
          <w:rFonts w:asciiTheme="majorHAnsi" w:hAnsiTheme="majorHAnsi" w:cs="Times New Roman"/>
          <w:color w:val="000000"/>
          <w:sz w:val="24"/>
          <w:szCs w:val="24"/>
          <w:shd w:val="clear" w:color="auto" w:fill="FFFFFF"/>
        </w:rPr>
        <w:t>;</w:t>
      </w:r>
    </w:p>
    <w:p w14:paraId="4D754768" w14:textId="77777777" w:rsidR="00F27A01" w:rsidRPr="00F27A01" w:rsidRDefault="009E5B05" w:rsidP="00F27A01">
      <w:pPr>
        <w:pStyle w:val="ListParagraph"/>
        <w:numPr>
          <w:ilvl w:val="0"/>
          <w:numId w:val="1"/>
        </w:numPr>
        <w:spacing w:after="0" w:line="240" w:lineRule="auto"/>
        <w:ind w:left="720"/>
        <w:jc w:val="both"/>
        <w:rPr>
          <w:rFonts w:asciiTheme="majorHAnsi" w:hAnsiTheme="majorHAnsi" w:cs="Times New Roman"/>
          <w:color w:val="000000"/>
          <w:sz w:val="24"/>
          <w:szCs w:val="24"/>
          <w:shd w:val="clear" w:color="auto" w:fill="FFFFFF"/>
        </w:rPr>
      </w:pPr>
      <w:r w:rsidRPr="00F27A01">
        <w:rPr>
          <w:rFonts w:asciiTheme="majorHAnsi" w:hAnsiTheme="majorHAnsi" w:cs="Times New Roman"/>
          <w:sz w:val="24"/>
          <w:szCs w:val="24"/>
        </w:rPr>
        <w:t xml:space="preserve">A demand </w:t>
      </w:r>
      <w:r w:rsidR="00A37A1E" w:rsidRPr="00F27A01">
        <w:rPr>
          <w:rFonts w:asciiTheme="majorHAnsi" w:hAnsiTheme="majorHAnsi" w:cs="Times New Roman"/>
          <w:sz w:val="24"/>
          <w:szCs w:val="24"/>
        </w:rPr>
        <w:t xml:space="preserve">or request </w:t>
      </w:r>
      <w:r w:rsidRPr="00F27A01">
        <w:rPr>
          <w:rFonts w:asciiTheme="majorHAnsi" w:hAnsiTheme="majorHAnsi" w:cs="Times New Roman"/>
          <w:sz w:val="24"/>
          <w:szCs w:val="24"/>
        </w:rPr>
        <w:t xml:space="preserve">for sexual favors, whether verbally or non-verbally, </w:t>
      </w:r>
      <w:r w:rsidR="00A37A1E" w:rsidRPr="00F27A01">
        <w:rPr>
          <w:rFonts w:asciiTheme="majorHAnsi" w:hAnsiTheme="majorHAnsi" w:cs="Times New Roman"/>
          <w:sz w:val="24"/>
          <w:szCs w:val="24"/>
        </w:rPr>
        <w:t xml:space="preserve">where </w:t>
      </w:r>
      <w:r w:rsidRPr="00F27A01">
        <w:rPr>
          <w:rFonts w:asciiTheme="majorHAnsi" w:hAnsiTheme="majorHAnsi" w:cs="Times New Roman"/>
          <w:sz w:val="24"/>
          <w:szCs w:val="24"/>
        </w:rPr>
        <w:t>the submission to such conduct is made either explicitly or implic</w:t>
      </w:r>
      <w:r w:rsidR="00A37A1E" w:rsidRPr="00F27A01">
        <w:rPr>
          <w:rFonts w:asciiTheme="majorHAnsi" w:hAnsiTheme="majorHAnsi" w:cs="Times New Roman"/>
          <w:sz w:val="24"/>
          <w:szCs w:val="24"/>
        </w:rPr>
        <w:t>itly a term or condition of an individual’s</w:t>
      </w:r>
      <w:r w:rsidRPr="00F27A01">
        <w:rPr>
          <w:rFonts w:asciiTheme="majorHAnsi" w:hAnsiTheme="majorHAnsi" w:cs="Times New Roman"/>
          <w:sz w:val="24"/>
          <w:szCs w:val="24"/>
        </w:rPr>
        <w:t xml:space="preserve"> employment</w:t>
      </w:r>
      <w:r w:rsidR="00A37A1E" w:rsidRPr="00F27A01">
        <w:rPr>
          <w:rFonts w:asciiTheme="majorHAnsi" w:hAnsiTheme="majorHAnsi" w:cs="Times New Roman"/>
          <w:sz w:val="24"/>
          <w:szCs w:val="24"/>
        </w:rPr>
        <w:t xml:space="preserve"> or promotion/evaluation of work thereby denying an individual </w:t>
      </w:r>
      <w:r w:rsidR="00413697" w:rsidRPr="00F27A01">
        <w:rPr>
          <w:rFonts w:asciiTheme="majorHAnsi" w:hAnsiTheme="majorHAnsi" w:cs="Times New Roman"/>
          <w:sz w:val="24"/>
          <w:szCs w:val="24"/>
        </w:rPr>
        <w:t>e</w:t>
      </w:r>
      <w:r w:rsidR="00A37A1E" w:rsidRPr="00F27A01">
        <w:rPr>
          <w:rFonts w:asciiTheme="majorHAnsi" w:hAnsiTheme="majorHAnsi" w:cs="Times New Roman"/>
          <w:sz w:val="24"/>
          <w:szCs w:val="24"/>
        </w:rPr>
        <w:t xml:space="preserve">qual </w:t>
      </w:r>
      <w:r w:rsidR="00413697" w:rsidRPr="00F27A01">
        <w:rPr>
          <w:rFonts w:asciiTheme="majorHAnsi" w:hAnsiTheme="majorHAnsi" w:cs="Times New Roman"/>
          <w:sz w:val="24"/>
          <w:szCs w:val="24"/>
        </w:rPr>
        <w:t>o</w:t>
      </w:r>
      <w:r w:rsidR="00A37A1E" w:rsidRPr="00F27A01">
        <w:rPr>
          <w:rFonts w:asciiTheme="majorHAnsi" w:hAnsiTheme="majorHAnsi" w:cs="Times New Roman"/>
          <w:sz w:val="24"/>
          <w:szCs w:val="24"/>
        </w:rPr>
        <w:t xml:space="preserve">pportunity at </w:t>
      </w:r>
      <w:r w:rsidR="00413697" w:rsidRPr="00F27A01">
        <w:rPr>
          <w:rFonts w:asciiTheme="majorHAnsi" w:hAnsiTheme="majorHAnsi" w:cs="Times New Roman"/>
          <w:sz w:val="24"/>
          <w:szCs w:val="24"/>
        </w:rPr>
        <w:t>e</w:t>
      </w:r>
      <w:r w:rsidR="00A37A1E" w:rsidRPr="00F27A01">
        <w:rPr>
          <w:rFonts w:asciiTheme="majorHAnsi" w:hAnsiTheme="majorHAnsi" w:cs="Times New Roman"/>
          <w:sz w:val="24"/>
          <w:szCs w:val="24"/>
        </w:rPr>
        <w:t>mployment</w:t>
      </w:r>
      <w:r w:rsidRPr="00F27A01">
        <w:rPr>
          <w:rFonts w:asciiTheme="majorHAnsi" w:hAnsiTheme="majorHAnsi" w:cs="Times New Roman"/>
          <w:sz w:val="24"/>
          <w:szCs w:val="24"/>
        </w:rPr>
        <w:t>;</w:t>
      </w:r>
    </w:p>
    <w:p w14:paraId="27414470" w14:textId="77777777" w:rsidR="00F27A01" w:rsidRPr="00F27A01" w:rsidRDefault="00A37A1E" w:rsidP="00F27A01">
      <w:pPr>
        <w:pStyle w:val="ListParagraph"/>
        <w:numPr>
          <w:ilvl w:val="0"/>
          <w:numId w:val="1"/>
        </w:numPr>
        <w:spacing w:after="0" w:line="240" w:lineRule="auto"/>
        <w:ind w:left="720"/>
        <w:jc w:val="both"/>
        <w:rPr>
          <w:rFonts w:asciiTheme="majorHAnsi" w:hAnsiTheme="majorHAnsi" w:cs="Times New Roman"/>
          <w:color w:val="000000"/>
          <w:sz w:val="24"/>
          <w:szCs w:val="24"/>
          <w:shd w:val="clear" w:color="auto" w:fill="FFFFFF"/>
        </w:rPr>
      </w:pPr>
      <w:r w:rsidRPr="00F27A01">
        <w:rPr>
          <w:rFonts w:asciiTheme="majorHAnsi" w:hAnsiTheme="majorHAnsi" w:cs="Times New Roman"/>
          <w:sz w:val="24"/>
          <w:szCs w:val="24"/>
        </w:rPr>
        <w:lastRenderedPageBreak/>
        <w:t xml:space="preserve">An act or conduct by a person in authority which </w:t>
      </w:r>
      <w:r w:rsidR="0088383C" w:rsidRPr="00F27A01">
        <w:rPr>
          <w:rFonts w:asciiTheme="majorHAnsi" w:hAnsiTheme="majorHAnsi" w:cs="Times New Roman"/>
          <w:sz w:val="24"/>
          <w:szCs w:val="24"/>
        </w:rPr>
        <w:t xml:space="preserve">makes </w:t>
      </w:r>
      <w:r w:rsidRPr="00F27A01">
        <w:rPr>
          <w:rFonts w:asciiTheme="majorHAnsi" w:hAnsiTheme="majorHAnsi" w:cs="Times New Roman"/>
          <w:sz w:val="24"/>
          <w:szCs w:val="24"/>
        </w:rPr>
        <w:t>the environment at workplace hostile or intimidating to a person or unreasonably interferes with the individual’s privacy and productivity at work;</w:t>
      </w:r>
    </w:p>
    <w:p w14:paraId="0DEB467F" w14:textId="77777777" w:rsidR="00F27A01" w:rsidRPr="00F27A01" w:rsidRDefault="00A37A1E" w:rsidP="00F27A01">
      <w:pPr>
        <w:pStyle w:val="ListParagraph"/>
        <w:numPr>
          <w:ilvl w:val="0"/>
          <w:numId w:val="1"/>
        </w:numPr>
        <w:spacing w:after="0" w:line="240" w:lineRule="auto"/>
        <w:ind w:left="720"/>
        <w:jc w:val="both"/>
        <w:rPr>
          <w:rFonts w:asciiTheme="majorHAnsi" w:hAnsiTheme="majorHAnsi" w:cs="Times New Roman"/>
          <w:color w:val="000000"/>
          <w:sz w:val="24"/>
          <w:szCs w:val="24"/>
          <w:shd w:val="clear" w:color="auto" w:fill="FFFFFF"/>
        </w:rPr>
      </w:pPr>
      <w:r w:rsidRPr="00F27A01">
        <w:rPr>
          <w:rFonts w:asciiTheme="majorHAnsi" w:hAnsiTheme="majorHAnsi" w:cs="Times New Roman"/>
          <w:sz w:val="24"/>
          <w:szCs w:val="24"/>
        </w:rPr>
        <w:t>Verbal harassment of a sexual nature, such as lewd comments, sexual jokes or references, and offensive personal ref</w:t>
      </w:r>
      <w:r w:rsidR="000376BA" w:rsidRPr="00F27A01">
        <w:rPr>
          <w:rFonts w:asciiTheme="majorHAnsi" w:hAnsiTheme="majorHAnsi" w:cs="Times New Roman"/>
          <w:sz w:val="24"/>
          <w:szCs w:val="24"/>
        </w:rPr>
        <w:t xml:space="preserve">erences; </w:t>
      </w:r>
      <w:r w:rsidR="0088383C" w:rsidRPr="00F27A01">
        <w:rPr>
          <w:rFonts w:asciiTheme="majorHAnsi" w:hAnsiTheme="majorHAnsi" w:cs="Times New Roman"/>
          <w:sz w:val="24"/>
          <w:szCs w:val="24"/>
        </w:rPr>
        <w:t>demeaning</w:t>
      </w:r>
      <w:r w:rsidR="000376BA" w:rsidRPr="00F27A01">
        <w:rPr>
          <w:rFonts w:asciiTheme="majorHAnsi" w:hAnsiTheme="majorHAnsi" w:cs="Times New Roman"/>
          <w:sz w:val="24"/>
          <w:szCs w:val="24"/>
        </w:rPr>
        <w:t xml:space="preserve">, insulting, </w:t>
      </w:r>
      <w:r w:rsidRPr="00F27A01">
        <w:rPr>
          <w:rFonts w:asciiTheme="majorHAnsi" w:hAnsiTheme="majorHAnsi" w:cs="Times New Roman"/>
          <w:sz w:val="24"/>
          <w:szCs w:val="24"/>
        </w:rPr>
        <w:t xml:space="preserve">intimidating, or sexually suggestive comments (oral or written) </w:t>
      </w:r>
      <w:r w:rsidR="000376BA" w:rsidRPr="00F27A01">
        <w:rPr>
          <w:rFonts w:asciiTheme="majorHAnsi" w:hAnsiTheme="majorHAnsi" w:cs="Times New Roman"/>
          <w:sz w:val="24"/>
          <w:szCs w:val="24"/>
        </w:rPr>
        <w:t xml:space="preserve">about an individual's personal </w:t>
      </w:r>
      <w:r w:rsidRPr="00F27A01">
        <w:rPr>
          <w:rFonts w:asciiTheme="majorHAnsi" w:hAnsiTheme="majorHAnsi" w:cs="Times New Roman"/>
          <w:sz w:val="24"/>
          <w:szCs w:val="24"/>
        </w:rPr>
        <w:t>appearance or electronically transmitted messages</w:t>
      </w:r>
      <w:r w:rsidR="000376BA" w:rsidRPr="00F27A01">
        <w:rPr>
          <w:rFonts w:asciiTheme="majorHAnsi" w:hAnsiTheme="majorHAnsi" w:cs="Times New Roman"/>
          <w:sz w:val="24"/>
          <w:szCs w:val="24"/>
        </w:rPr>
        <w:t xml:space="preserve"> (Jokes, remarks, letters, phone calls)</w:t>
      </w:r>
      <w:r w:rsidRPr="00F27A01">
        <w:rPr>
          <w:rFonts w:asciiTheme="majorHAnsi" w:hAnsiTheme="majorHAnsi" w:cs="Times New Roman"/>
          <w:sz w:val="24"/>
          <w:szCs w:val="24"/>
        </w:rPr>
        <w:t>;</w:t>
      </w:r>
    </w:p>
    <w:p w14:paraId="15FC2665" w14:textId="77777777" w:rsidR="000376BA" w:rsidRPr="00F27A01" w:rsidRDefault="000376BA" w:rsidP="00F27A01">
      <w:pPr>
        <w:pStyle w:val="ListParagraph"/>
        <w:numPr>
          <w:ilvl w:val="0"/>
          <w:numId w:val="1"/>
        </w:numPr>
        <w:spacing w:after="0" w:line="240" w:lineRule="auto"/>
        <w:ind w:left="720"/>
        <w:jc w:val="both"/>
        <w:rPr>
          <w:rFonts w:asciiTheme="majorHAnsi" w:hAnsiTheme="majorHAnsi" w:cs="Times New Roman"/>
          <w:color w:val="000000"/>
          <w:sz w:val="24"/>
          <w:szCs w:val="24"/>
          <w:shd w:val="clear" w:color="auto" w:fill="FFFFFF"/>
        </w:rPr>
      </w:pPr>
      <w:r w:rsidRPr="00F27A01">
        <w:rPr>
          <w:rFonts w:asciiTheme="majorHAnsi" w:hAnsiTheme="majorHAnsi" w:cs="Times New Roman"/>
          <w:sz w:val="24"/>
          <w:szCs w:val="24"/>
        </w:rPr>
        <w:t xml:space="preserve">Any other </w:t>
      </w:r>
      <w:r w:rsidR="00E108E4" w:rsidRPr="00F27A01">
        <w:rPr>
          <w:rFonts w:asciiTheme="majorHAnsi" w:hAnsiTheme="majorHAnsi" w:cs="Times New Roman"/>
          <w:sz w:val="24"/>
          <w:szCs w:val="24"/>
        </w:rPr>
        <w:t>behaviour</w:t>
      </w:r>
      <w:r w:rsidRPr="00F27A01">
        <w:rPr>
          <w:rFonts w:asciiTheme="majorHAnsi" w:hAnsiTheme="majorHAnsi" w:cs="Times New Roman"/>
          <w:sz w:val="24"/>
          <w:szCs w:val="24"/>
        </w:rPr>
        <w:t xml:space="preserve"> which an individual perceives as having sexual overtones.</w:t>
      </w:r>
    </w:p>
    <w:p w14:paraId="0559A346" w14:textId="77777777" w:rsidR="00F27A01" w:rsidRDefault="00F27A01" w:rsidP="001B413B">
      <w:pPr>
        <w:spacing w:after="0" w:line="240" w:lineRule="auto"/>
        <w:jc w:val="both"/>
        <w:rPr>
          <w:rFonts w:asciiTheme="majorHAnsi" w:hAnsiTheme="majorHAnsi" w:cs="Times New Roman"/>
          <w:b/>
          <w:sz w:val="24"/>
          <w:szCs w:val="24"/>
        </w:rPr>
      </w:pPr>
    </w:p>
    <w:p w14:paraId="5AD958D8" w14:textId="77777777" w:rsidR="00E36164" w:rsidRDefault="00E36164" w:rsidP="001B413B">
      <w:pPr>
        <w:spacing w:after="0" w:line="240" w:lineRule="auto"/>
        <w:jc w:val="both"/>
        <w:rPr>
          <w:rFonts w:asciiTheme="majorHAnsi" w:hAnsiTheme="majorHAnsi" w:cs="Times New Roman"/>
          <w:b/>
          <w:sz w:val="24"/>
          <w:szCs w:val="24"/>
        </w:rPr>
      </w:pPr>
      <w:r w:rsidRPr="001B413B">
        <w:rPr>
          <w:rFonts w:asciiTheme="majorHAnsi" w:hAnsiTheme="majorHAnsi" w:cs="Times New Roman"/>
          <w:b/>
          <w:sz w:val="24"/>
          <w:szCs w:val="24"/>
        </w:rPr>
        <w:t xml:space="preserve">4. Redressal system </w:t>
      </w:r>
    </w:p>
    <w:p w14:paraId="5F323AF2" w14:textId="77777777" w:rsidR="00F27A01" w:rsidRPr="001B413B" w:rsidRDefault="00F27A01" w:rsidP="001B413B">
      <w:pPr>
        <w:spacing w:after="0" w:line="240" w:lineRule="auto"/>
        <w:jc w:val="both"/>
        <w:rPr>
          <w:rFonts w:asciiTheme="majorHAnsi" w:hAnsiTheme="majorHAnsi" w:cs="Times New Roman"/>
          <w:b/>
          <w:sz w:val="24"/>
          <w:szCs w:val="24"/>
        </w:rPr>
      </w:pPr>
    </w:p>
    <w:p w14:paraId="250C4602" w14:textId="77777777" w:rsidR="00E36164" w:rsidRDefault="00E36164"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 xml:space="preserve">4.1 If you are working for our </w:t>
      </w:r>
      <w:r w:rsidR="00AD21C5" w:rsidRPr="001B413B">
        <w:rPr>
          <w:rFonts w:asciiTheme="majorHAnsi" w:hAnsiTheme="majorHAnsi" w:cs="Times New Roman"/>
          <w:sz w:val="24"/>
          <w:szCs w:val="24"/>
        </w:rPr>
        <w:t xml:space="preserve">Company </w:t>
      </w:r>
      <w:r w:rsidRPr="001B413B">
        <w:rPr>
          <w:rFonts w:asciiTheme="majorHAnsi" w:hAnsiTheme="majorHAnsi" w:cs="Times New Roman"/>
          <w:sz w:val="24"/>
          <w:szCs w:val="24"/>
        </w:rPr>
        <w:t xml:space="preserve">and in the course of your work, you have been sexually harassed by anyone through means which are mentioned in Section 3.0, we urge you to come forward with a written complaint as early as you can. Your complaint will be taken seriously and confidentiality would be maintained by us in the matter. We will have zero tolerance towards such practices once they are proven. </w:t>
      </w:r>
    </w:p>
    <w:p w14:paraId="62E68A60" w14:textId="77777777" w:rsidR="00F27A01" w:rsidRPr="001B413B" w:rsidRDefault="00F27A01" w:rsidP="001B413B">
      <w:pPr>
        <w:spacing w:after="0" w:line="240" w:lineRule="auto"/>
        <w:jc w:val="both"/>
        <w:rPr>
          <w:rFonts w:asciiTheme="majorHAnsi" w:hAnsiTheme="majorHAnsi" w:cs="Times New Roman"/>
          <w:sz w:val="24"/>
          <w:szCs w:val="24"/>
        </w:rPr>
      </w:pPr>
    </w:p>
    <w:p w14:paraId="415761F0" w14:textId="77777777" w:rsidR="00CC1BA8" w:rsidRDefault="00CC1BA8"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 xml:space="preserve">A </w:t>
      </w:r>
      <w:r w:rsidR="008C637D" w:rsidRPr="001B413B">
        <w:rPr>
          <w:rFonts w:asciiTheme="majorHAnsi" w:hAnsiTheme="majorHAnsi" w:cs="Times New Roman"/>
          <w:sz w:val="24"/>
          <w:szCs w:val="24"/>
        </w:rPr>
        <w:t xml:space="preserve">complaint </w:t>
      </w:r>
      <w:r w:rsidRPr="001B413B">
        <w:rPr>
          <w:rFonts w:asciiTheme="majorHAnsi" w:hAnsiTheme="majorHAnsi" w:cs="Times New Roman"/>
          <w:sz w:val="24"/>
          <w:szCs w:val="24"/>
        </w:rPr>
        <w:t xml:space="preserve">with respect to sexual harassment </w:t>
      </w:r>
      <w:r w:rsidR="008C637D" w:rsidRPr="001B413B">
        <w:rPr>
          <w:rFonts w:asciiTheme="majorHAnsi" w:hAnsiTheme="majorHAnsi" w:cs="Times New Roman"/>
          <w:sz w:val="24"/>
          <w:szCs w:val="24"/>
        </w:rPr>
        <w:t xml:space="preserve">may be made </w:t>
      </w:r>
      <w:r w:rsidR="00994F0E" w:rsidRPr="001B413B">
        <w:rPr>
          <w:rFonts w:asciiTheme="majorHAnsi" w:hAnsiTheme="majorHAnsi" w:cs="Times New Roman"/>
          <w:sz w:val="24"/>
          <w:szCs w:val="24"/>
        </w:rPr>
        <w:t xml:space="preserve">by a written or electronic application addressed to </w:t>
      </w:r>
      <w:r w:rsidR="00994F0E" w:rsidRPr="001B413B">
        <w:rPr>
          <w:rFonts w:asciiTheme="majorHAnsi" w:hAnsiTheme="majorHAnsi" w:cs="Times New Roman"/>
          <w:b/>
          <w:i/>
          <w:sz w:val="24"/>
          <w:szCs w:val="24"/>
        </w:rPr>
        <w:t>the Internal Complaints Co</w:t>
      </w:r>
      <w:r w:rsidR="002E7E01">
        <w:rPr>
          <w:rFonts w:asciiTheme="majorHAnsi" w:hAnsiTheme="majorHAnsi" w:cs="Times New Roman"/>
          <w:b/>
          <w:i/>
          <w:sz w:val="24"/>
          <w:szCs w:val="24"/>
        </w:rPr>
        <w:t>ncerned Officer</w:t>
      </w:r>
      <w:r w:rsidR="008C637D" w:rsidRPr="001B413B">
        <w:rPr>
          <w:rFonts w:asciiTheme="majorHAnsi" w:hAnsiTheme="majorHAnsi" w:cs="Times New Roman"/>
          <w:sz w:val="24"/>
          <w:szCs w:val="24"/>
        </w:rPr>
        <w:t xml:space="preserve">. </w:t>
      </w:r>
      <w:r w:rsidRPr="001B413B">
        <w:rPr>
          <w:rFonts w:asciiTheme="majorHAnsi" w:hAnsiTheme="majorHAnsi" w:cs="Times New Roman"/>
          <w:sz w:val="24"/>
          <w:szCs w:val="24"/>
        </w:rPr>
        <w:t xml:space="preserve">The Company may prescribe a format for filing complaints, which may be used by employees to make the process more efficient. </w:t>
      </w:r>
    </w:p>
    <w:p w14:paraId="5054FE97" w14:textId="77777777" w:rsidR="00F27A01" w:rsidRPr="001B413B" w:rsidRDefault="00F27A01" w:rsidP="001B413B">
      <w:pPr>
        <w:spacing w:after="0" w:line="240" w:lineRule="auto"/>
        <w:jc w:val="both"/>
        <w:rPr>
          <w:rFonts w:asciiTheme="majorHAnsi" w:hAnsiTheme="majorHAnsi" w:cs="Times New Roman"/>
          <w:sz w:val="24"/>
          <w:szCs w:val="24"/>
        </w:rPr>
      </w:pPr>
    </w:p>
    <w:p w14:paraId="67B7CEDB" w14:textId="77777777" w:rsidR="008C637D" w:rsidRDefault="008C637D"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 xml:space="preserve">The </w:t>
      </w:r>
      <w:r w:rsidR="00A65F8D">
        <w:rPr>
          <w:rFonts w:asciiTheme="majorHAnsi" w:hAnsiTheme="majorHAnsi" w:cs="Times New Roman"/>
          <w:sz w:val="24"/>
          <w:szCs w:val="24"/>
        </w:rPr>
        <w:t>Concerned Officer</w:t>
      </w:r>
      <w:r w:rsidRPr="001B413B">
        <w:rPr>
          <w:rFonts w:asciiTheme="majorHAnsi" w:hAnsiTheme="majorHAnsi" w:cs="Times New Roman"/>
          <w:sz w:val="24"/>
          <w:szCs w:val="24"/>
        </w:rPr>
        <w:t xml:space="preserve"> may administer a declaration form to verify that the contents of the complaint are true and genuine, before it proceeds </w:t>
      </w:r>
      <w:r w:rsidR="00CC1BA8" w:rsidRPr="001B413B">
        <w:rPr>
          <w:rFonts w:asciiTheme="majorHAnsi" w:hAnsiTheme="majorHAnsi" w:cs="Times New Roman"/>
          <w:sz w:val="24"/>
          <w:szCs w:val="24"/>
        </w:rPr>
        <w:t xml:space="preserve">further with </w:t>
      </w:r>
      <w:r w:rsidRPr="001B413B">
        <w:rPr>
          <w:rFonts w:asciiTheme="majorHAnsi" w:hAnsiTheme="majorHAnsi" w:cs="Times New Roman"/>
          <w:sz w:val="24"/>
          <w:szCs w:val="24"/>
        </w:rPr>
        <w:t>the complaint.</w:t>
      </w:r>
      <w:r w:rsidR="00994F0E" w:rsidRPr="001B413B">
        <w:rPr>
          <w:rFonts w:asciiTheme="majorHAnsi" w:hAnsiTheme="majorHAnsi" w:cs="Times New Roman"/>
          <w:sz w:val="24"/>
          <w:szCs w:val="24"/>
        </w:rPr>
        <w:t xml:space="preserve"> Where necessary</w:t>
      </w:r>
      <w:r w:rsidR="00CC1BA8" w:rsidRPr="001B413B">
        <w:rPr>
          <w:rFonts w:asciiTheme="majorHAnsi" w:hAnsiTheme="majorHAnsi" w:cs="Times New Roman"/>
          <w:sz w:val="24"/>
          <w:szCs w:val="24"/>
        </w:rPr>
        <w:t xml:space="preserve"> (for example, when the complaint is incomplete)</w:t>
      </w:r>
      <w:r w:rsidR="00994F0E" w:rsidRPr="001B413B">
        <w:rPr>
          <w:rFonts w:asciiTheme="majorHAnsi" w:hAnsiTheme="majorHAnsi" w:cs="Times New Roman"/>
          <w:sz w:val="24"/>
          <w:szCs w:val="24"/>
        </w:rPr>
        <w:t>, the complainant may be contacted to provide further details in relation to the complaint</w:t>
      </w:r>
      <w:r w:rsidR="00CC1BA8" w:rsidRPr="001B413B">
        <w:rPr>
          <w:rFonts w:asciiTheme="majorHAnsi" w:hAnsiTheme="majorHAnsi" w:cs="Times New Roman"/>
          <w:sz w:val="24"/>
          <w:szCs w:val="24"/>
        </w:rPr>
        <w:t xml:space="preserve"> to enable the Internal Complaints Committee to appreciate the situation more comprehensively</w:t>
      </w:r>
      <w:r w:rsidR="00994F0E" w:rsidRPr="001B413B">
        <w:rPr>
          <w:rFonts w:asciiTheme="majorHAnsi" w:hAnsiTheme="majorHAnsi" w:cs="Times New Roman"/>
          <w:sz w:val="24"/>
          <w:szCs w:val="24"/>
        </w:rPr>
        <w:t>.</w:t>
      </w:r>
    </w:p>
    <w:p w14:paraId="118785E5" w14:textId="77777777" w:rsidR="00F27A01" w:rsidRPr="001B413B" w:rsidRDefault="00F27A01" w:rsidP="001B413B">
      <w:pPr>
        <w:spacing w:after="0" w:line="240" w:lineRule="auto"/>
        <w:jc w:val="both"/>
        <w:rPr>
          <w:rFonts w:asciiTheme="majorHAnsi" w:hAnsiTheme="majorHAnsi" w:cs="Times New Roman"/>
          <w:sz w:val="24"/>
          <w:szCs w:val="24"/>
        </w:rPr>
      </w:pPr>
    </w:p>
    <w:p w14:paraId="17286FF8" w14:textId="77777777" w:rsidR="00E36164" w:rsidRDefault="00E36164"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The complaint must be given t</w:t>
      </w:r>
      <w:r w:rsidR="003932B5" w:rsidRPr="001B413B">
        <w:rPr>
          <w:rFonts w:asciiTheme="majorHAnsi" w:hAnsiTheme="majorHAnsi" w:cs="Times New Roman"/>
          <w:sz w:val="24"/>
          <w:szCs w:val="24"/>
        </w:rPr>
        <w:t xml:space="preserve">o </w:t>
      </w:r>
      <w:r w:rsidR="00994F0E" w:rsidRPr="001B413B">
        <w:rPr>
          <w:rFonts w:asciiTheme="majorHAnsi" w:hAnsiTheme="majorHAnsi" w:cs="Times New Roman"/>
          <w:sz w:val="24"/>
          <w:szCs w:val="24"/>
        </w:rPr>
        <w:t xml:space="preserve">the persons specified above </w:t>
      </w:r>
      <w:r w:rsidR="003932B5" w:rsidRPr="001B413B">
        <w:rPr>
          <w:rFonts w:asciiTheme="majorHAnsi" w:hAnsiTheme="majorHAnsi" w:cs="Times New Roman"/>
          <w:sz w:val="24"/>
          <w:szCs w:val="24"/>
        </w:rPr>
        <w:t xml:space="preserve">within 3 months </w:t>
      </w:r>
      <w:r w:rsidRPr="001B413B">
        <w:rPr>
          <w:rFonts w:asciiTheme="majorHAnsi" w:hAnsiTheme="majorHAnsi" w:cs="Times New Roman"/>
          <w:sz w:val="24"/>
          <w:szCs w:val="24"/>
        </w:rPr>
        <w:t xml:space="preserve">of the </w:t>
      </w:r>
      <w:r w:rsidR="003932B5" w:rsidRPr="001B413B">
        <w:rPr>
          <w:rFonts w:asciiTheme="majorHAnsi" w:hAnsiTheme="majorHAnsi" w:cs="Times New Roman"/>
          <w:sz w:val="24"/>
          <w:szCs w:val="24"/>
        </w:rPr>
        <w:t xml:space="preserve">occurrence (the complaint can be made within 6 months if the person is able to prove that there were some exceptional circumstances due to which complaint could not be made earlier) and </w:t>
      </w:r>
      <w:r w:rsidRPr="001B413B">
        <w:rPr>
          <w:rFonts w:asciiTheme="majorHAnsi" w:hAnsiTheme="majorHAnsi" w:cs="Times New Roman"/>
          <w:sz w:val="24"/>
          <w:szCs w:val="24"/>
        </w:rPr>
        <w:t xml:space="preserve">we </w:t>
      </w:r>
      <w:r w:rsidR="0088383C" w:rsidRPr="001B413B">
        <w:rPr>
          <w:rFonts w:asciiTheme="majorHAnsi" w:hAnsiTheme="majorHAnsi" w:cs="Times New Roman"/>
          <w:sz w:val="24"/>
          <w:szCs w:val="24"/>
        </w:rPr>
        <w:t xml:space="preserve">advise </w:t>
      </w:r>
      <w:r w:rsidRPr="001B413B">
        <w:rPr>
          <w:rFonts w:asciiTheme="majorHAnsi" w:hAnsiTheme="majorHAnsi" w:cs="Times New Roman"/>
          <w:sz w:val="24"/>
          <w:szCs w:val="24"/>
        </w:rPr>
        <w:t xml:space="preserve">you to be vigilant and keep any document </w:t>
      </w:r>
      <w:r w:rsidR="0088383C" w:rsidRPr="001B413B">
        <w:rPr>
          <w:rFonts w:asciiTheme="majorHAnsi" w:hAnsiTheme="majorHAnsi" w:cs="Times New Roman"/>
          <w:sz w:val="24"/>
          <w:szCs w:val="24"/>
        </w:rPr>
        <w:t xml:space="preserve">with you </w:t>
      </w:r>
      <w:r w:rsidRPr="001B413B">
        <w:rPr>
          <w:rFonts w:asciiTheme="majorHAnsi" w:hAnsiTheme="majorHAnsi" w:cs="Times New Roman"/>
          <w:sz w:val="24"/>
          <w:szCs w:val="24"/>
        </w:rPr>
        <w:t>which can be used to substantiate an allegation. The redressal system will work based on other evidence if you cannot produce any documentary evidence.</w:t>
      </w:r>
    </w:p>
    <w:p w14:paraId="055C4567" w14:textId="77777777" w:rsidR="00F27A01" w:rsidRPr="001B413B" w:rsidRDefault="00F27A01" w:rsidP="001B413B">
      <w:pPr>
        <w:spacing w:after="0" w:line="240" w:lineRule="auto"/>
        <w:jc w:val="both"/>
        <w:rPr>
          <w:rFonts w:asciiTheme="majorHAnsi" w:hAnsiTheme="majorHAnsi" w:cs="Times New Roman"/>
          <w:sz w:val="24"/>
          <w:szCs w:val="24"/>
        </w:rPr>
      </w:pPr>
    </w:p>
    <w:p w14:paraId="3FDF3EC2" w14:textId="77777777" w:rsidR="009E2203" w:rsidRDefault="009E2203"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If the complainant cannot make a written complaint because of physical or mental incapacity or death, the legal heirs can make the complaint on her behalf.</w:t>
      </w:r>
    </w:p>
    <w:p w14:paraId="7277771C" w14:textId="77777777" w:rsidR="00845674" w:rsidRDefault="00845674">
      <w:pPr>
        <w:rPr>
          <w:rFonts w:asciiTheme="majorHAnsi" w:hAnsiTheme="majorHAnsi" w:cs="Times New Roman"/>
          <w:sz w:val="24"/>
          <w:szCs w:val="24"/>
        </w:rPr>
      </w:pPr>
      <w:r>
        <w:rPr>
          <w:rFonts w:asciiTheme="majorHAnsi" w:hAnsiTheme="majorHAnsi" w:cs="Times New Roman"/>
          <w:sz w:val="24"/>
          <w:szCs w:val="24"/>
        </w:rPr>
        <w:br w:type="page"/>
      </w:r>
    </w:p>
    <w:p w14:paraId="6C2156D2" w14:textId="67594A44" w:rsidR="00F27A01" w:rsidRPr="00F27A01" w:rsidRDefault="007D5894" w:rsidP="00E03440">
      <w:pPr>
        <w:spacing w:after="0" w:line="240" w:lineRule="auto"/>
        <w:jc w:val="both"/>
        <w:rPr>
          <w:rFonts w:asciiTheme="majorHAnsi" w:hAnsiTheme="majorHAnsi" w:cs="Times New Roman"/>
          <w:sz w:val="24"/>
          <w:szCs w:val="24"/>
          <w:vertAlign w:val="superscript"/>
        </w:rPr>
      </w:pPr>
      <w:r w:rsidRPr="001B413B">
        <w:rPr>
          <w:rFonts w:asciiTheme="majorHAnsi" w:hAnsiTheme="majorHAnsi" w:cs="Times New Roman"/>
          <w:sz w:val="24"/>
          <w:szCs w:val="24"/>
        </w:rPr>
        <w:lastRenderedPageBreak/>
        <w:t>4.2</w:t>
      </w:r>
      <w:r w:rsidR="00F27A01">
        <w:rPr>
          <w:rFonts w:asciiTheme="majorHAnsi" w:hAnsiTheme="majorHAnsi" w:cs="Times New Roman"/>
          <w:sz w:val="24"/>
          <w:szCs w:val="24"/>
        </w:rPr>
        <w:t xml:space="preserve"> </w:t>
      </w:r>
      <w:r w:rsidR="00DC2E8B" w:rsidRPr="001B413B">
        <w:rPr>
          <w:rFonts w:asciiTheme="majorHAnsi" w:hAnsiTheme="majorHAnsi" w:cs="Times New Roman"/>
          <w:sz w:val="24"/>
          <w:szCs w:val="24"/>
        </w:rPr>
        <w:t xml:space="preserve">An </w:t>
      </w:r>
      <w:r w:rsidR="00DC2E8B" w:rsidRPr="00E03440">
        <w:rPr>
          <w:rFonts w:asciiTheme="majorHAnsi" w:hAnsiTheme="majorHAnsi" w:cs="Times New Roman"/>
          <w:bCs/>
          <w:sz w:val="24"/>
          <w:szCs w:val="24"/>
        </w:rPr>
        <w:t>Internal Complaints</w:t>
      </w:r>
      <w:r w:rsidRPr="001B413B">
        <w:rPr>
          <w:rFonts w:asciiTheme="majorHAnsi" w:hAnsiTheme="majorHAnsi" w:cs="Times New Roman"/>
          <w:b/>
          <w:sz w:val="24"/>
          <w:szCs w:val="24"/>
        </w:rPr>
        <w:t xml:space="preserve"> </w:t>
      </w:r>
      <w:r w:rsidR="00E03440" w:rsidRPr="00E03440">
        <w:rPr>
          <w:rFonts w:asciiTheme="majorHAnsi" w:hAnsiTheme="majorHAnsi" w:cs="Times New Roman"/>
          <w:bCs/>
          <w:sz w:val="24"/>
          <w:szCs w:val="24"/>
        </w:rPr>
        <w:t xml:space="preserve">can be </w:t>
      </w:r>
      <w:r w:rsidR="0040258B" w:rsidRPr="00E03440">
        <w:rPr>
          <w:rFonts w:asciiTheme="majorHAnsi" w:hAnsiTheme="majorHAnsi" w:cs="Times New Roman"/>
          <w:bCs/>
          <w:sz w:val="24"/>
          <w:szCs w:val="24"/>
        </w:rPr>
        <w:t>adhered</w:t>
      </w:r>
      <w:r w:rsidR="00E03440" w:rsidRPr="00E03440">
        <w:rPr>
          <w:rFonts w:asciiTheme="majorHAnsi" w:hAnsiTheme="majorHAnsi" w:cs="Times New Roman"/>
          <w:bCs/>
          <w:sz w:val="24"/>
          <w:szCs w:val="24"/>
        </w:rPr>
        <w:t xml:space="preserve"> </w:t>
      </w:r>
      <w:r w:rsidR="00FB727C">
        <w:rPr>
          <w:rFonts w:asciiTheme="majorHAnsi" w:hAnsiTheme="majorHAnsi" w:cs="Times New Roman"/>
          <w:bCs/>
          <w:sz w:val="24"/>
          <w:szCs w:val="24"/>
        </w:rPr>
        <w:t xml:space="preserve">Company Secretary &amp; Compliance Officer </w:t>
      </w:r>
      <w:r w:rsidR="00E03440">
        <w:rPr>
          <w:rFonts w:asciiTheme="majorHAnsi" w:hAnsiTheme="majorHAnsi" w:cs="Times New Roman"/>
          <w:bCs/>
          <w:sz w:val="24"/>
          <w:szCs w:val="24"/>
        </w:rPr>
        <w:t>is appointed as concerned officer.</w:t>
      </w:r>
    </w:p>
    <w:p w14:paraId="560C949F" w14:textId="77777777" w:rsidR="000E6E97" w:rsidRDefault="000E6E97" w:rsidP="001B413B">
      <w:pPr>
        <w:spacing w:after="0" w:line="240" w:lineRule="auto"/>
        <w:jc w:val="both"/>
        <w:rPr>
          <w:rFonts w:asciiTheme="majorHAnsi" w:hAnsiTheme="majorHAnsi" w:cs="Times New Roman"/>
          <w:sz w:val="24"/>
          <w:szCs w:val="24"/>
        </w:rPr>
      </w:pPr>
    </w:p>
    <w:p w14:paraId="3BAE8BFA" w14:textId="77777777" w:rsidR="007D5894" w:rsidRPr="001B413B" w:rsidRDefault="007D5894" w:rsidP="001B413B">
      <w:pPr>
        <w:spacing w:after="0" w:line="240" w:lineRule="auto"/>
        <w:jc w:val="both"/>
        <w:rPr>
          <w:rFonts w:asciiTheme="majorHAnsi" w:hAnsiTheme="majorHAnsi" w:cs="Times New Roman"/>
          <w:b/>
          <w:sz w:val="24"/>
          <w:szCs w:val="24"/>
        </w:rPr>
      </w:pPr>
      <w:r w:rsidRPr="001B413B">
        <w:rPr>
          <w:rFonts w:asciiTheme="majorHAnsi" w:hAnsiTheme="majorHAnsi" w:cs="Times New Roman"/>
          <w:sz w:val="24"/>
          <w:szCs w:val="24"/>
        </w:rPr>
        <w:t xml:space="preserve">4.3 </w:t>
      </w:r>
      <w:r w:rsidRPr="001B413B">
        <w:rPr>
          <w:rFonts w:asciiTheme="majorHAnsi" w:hAnsiTheme="majorHAnsi" w:cs="Times New Roman"/>
          <w:b/>
          <w:sz w:val="24"/>
          <w:szCs w:val="24"/>
        </w:rPr>
        <w:t>Redressal Mechanism:</w:t>
      </w:r>
    </w:p>
    <w:p w14:paraId="323CC518" w14:textId="77777777" w:rsidR="00F27A01" w:rsidRDefault="00F27A01" w:rsidP="001B413B">
      <w:pPr>
        <w:spacing w:after="0" w:line="240" w:lineRule="auto"/>
        <w:jc w:val="both"/>
        <w:rPr>
          <w:rFonts w:asciiTheme="majorHAnsi" w:hAnsiTheme="majorHAnsi" w:cs="Times New Roman"/>
          <w:sz w:val="24"/>
          <w:szCs w:val="24"/>
        </w:rPr>
      </w:pPr>
    </w:p>
    <w:p w14:paraId="60620A4D" w14:textId="77777777" w:rsidR="007D5894" w:rsidRPr="001B413B" w:rsidRDefault="007D5894"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 xml:space="preserve">Once the complaint is received by the </w:t>
      </w:r>
      <w:r w:rsidR="00AD21C5" w:rsidRPr="001B413B">
        <w:rPr>
          <w:rFonts w:asciiTheme="majorHAnsi" w:hAnsiTheme="majorHAnsi" w:cs="Times New Roman"/>
          <w:sz w:val="24"/>
          <w:szCs w:val="24"/>
        </w:rPr>
        <w:t>Committee</w:t>
      </w:r>
      <w:r w:rsidR="0088383C" w:rsidRPr="001B413B">
        <w:rPr>
          <w:rFonts w:asciiTheme="majorHAnsi" w:hAnsiTheme="majorHAnsi" w:cs="Times New Roman"/>
          <w:sz w:val="24"/>
          <w:szCs w:val="24"/>
        </w:rPr>
        <w:t>:</w:t>
      </w:r>
    </w:p>
    <w:p w14:paraId="2C320AFC" w14:textId="77777777" w:rsidR="00F27A01" w:rsidRDefault="00F27A01" w:rsidP="001B413B">
      <w:pPr>
        <w:spacing w:after="0" w:line="240" w:lineRule="auto"/>
        <w:jc w:val="both"/>
        <w:rPr>
          <w:rFonts w:asciiTheme="majorHAnsi" w:hAnsiTheme="majorHAnsi" w:cs="Times New Roman"/>
          <w:sz w:val="24"/>
          <w:szCs w:val="24"/>
        </w:rPr>
      </w:pPr>
    </w:p>
    <w:p w14:paraId="16DC2550" w14:textId="77777777" w:rsidR="00F27A01" w:rsidRDefault="003932B5" w:rsidP="001B413B">
      <w:pPr>
        <w:pStyle w:val="ListParagraph"/>
        <w:numPr>
          <w:ilvl w:val="0"/>
          <w:numId w:val="3"/>
        </w:numPr>
        <w:spacing w:after="0" w:line="240" w:lineRule="auto"/>
        <w:jc w:val="both"/>
        <w:rPr>
          <w:rFonts w:asciiTheme="majorHAnsi" w:hAnsiTheme="majorHAnsi" w:cs="Times New Roman"/>
          <w:sz w:val="24"/>
          <w:szCs w:val="24"/>
        </w:rPr>
      </w:pPr>
      <w:r w:rsidRPr="00F27A01">
        <w:rPr>
          <w:rFonts w:asciiTheme="majorHAnsi" w:hAnsiTheme="majorHAnsi" w:cs="Times New Roman"/>
          <w:sz w:val="24"/>
          <w:szCs w:val="24"/>
        </w:rPr>
        <w:t xml:space="preserve">The person </w:t>
      </w:r>
      <w:r w:rsidR="0088383C" w:rsidRPr="00F27A01">
        <w:rPr>
          <w:rFonts w:asciiTheme="majorHAnsi" w:hAnsiTheme="majorHAnsi" w:cs="Times New Roman"/>
          <w:sz w:val="24"/>
          <w:szCs w:val="24"/>
        </w:rPr>
        <w:t xml:space="preserve">who is accused by the complainant </w:t>
      </w:r>
      <w:r w:rsidRPr="00F27A01">
        <w:rPr>
          <w:rFonts w:asciiTheme="majorHAnsi" w:hAnsiTheme="majorHAnsi" w:cs="Times New Roman"/>
          <w:sz w:val="24"/>
          <w:szCs w:val="24"/>
        </w:rPr>
        <w:t>will be informed that a complaint has been filed against him</w:t>
      </w:r>
      <w:r w:rsidR="002C4DD4" w:rsidRPr="00F27A01">
        <w:rPr>
          <w:rFonts w:asciiTheme="majorHAnsi" w:hAnsiTheme="majorHAnsi" w:cs="Times New Roman"/>
          <w:sz w:val="24"/>
          <w:szCs w:val="24"/>
        </w:rPr>
        <w:t xml:space="preserve"> (he will be made aware of the details of the allegation and also the name of the complainant as it would be necessary for proper inquiry)</w:t>
      </w:r>
      <w:r w:rsidRPr="00F27A01">
        <w:rPr>
          <w:rFonts w:asciiTheme="majorHAnsi" w:hAnsiTheme="majorHAnsi" w:cs="Times New Roman"/>
          <w:sz w:val="24"/>
          <w:szCs w:val="24"/>
        </w:rPr>
        <w:t xml:space="preserve"> and no unfair acts of retaliation or unethical action will be tolerated</w:t>
      </w:r>
      <w:r w:rsidR="002C4DD4" w:rsidRPr="00F27A01">
        <w:rPr>
          <w:rFonts w:asciiTheme="majorHAnsi" w:hAnsiTheme="majorHAnsi" w:cs="Times New Roman"/>
          <w:sz w:val="24"/>
          <w:szCs w:val="24"/>
        </w:rPr>
        <w:t>.</w:t>
      </w:r>
    </w:p>
    <w:p w14:paraId="169037A5" w14:textId="77777777" w:rsidR="00F27A01" w:rsidRDefault="003932B5" w:rsidP="001B413B">
      <w:pPr>
        <w:pStyle w:val="ListParagraph"/>
        <w:numPr>
          <w:ilvl w:val="0"/>
          <w:numId w:val="3"/>
        </w:numPr>
        <w:spacing w:after="0" w:line="240" w:lineRule="auto"/>
        <w:jc w:val="both"/>
        <w:rPr>
          <w:rFonts w:asciiTheme="majorHAnsi" w:hAnsiTheme="majorHAnsi" w:cs="Times New Roman"/>
          <w:sz w:val="24"/>
          <w:szCs w:val="24"/>
        </w:rPr>
      </w:pPr>
      <w:r w:rsidRPr="00F27A01">
        <w:rPr>
          <w:rFonts w:asciiTheme="majorHAnsi" w:hAnsiTheme="majorHAnsi" w:cs="Times New Roman"/>
          <w:sz w:val="24"/>
          <w:szCs w:val="24"/>
        </w:rPr>
        <w:t xml:space="preserve">The complainant has the opportunity to ask for conciliation proceedings by having communication with the </w:t>
      </w:r>
      <w:r w:rsidR="0088383C" w:rsidRPr="00F27A01">
        <w:rPr>
          <w:rFonts w:asciiTheme="majorHAnsi" w:hAnsiTheme="majorHAnsi" w:cs="Times New Roman"/>
          <w:sz w:val="24"/>
          <w:szCs w:val="24"/>
        </w:rPr>
        <w:t xml:space="preserve">accused </w:t>
      </w:r>
      <w:r w:rsidR="00E67405" w:rsidRPr="00F27A01">
        <w:rPr>
          <w:rFonts w:asciiTheme="majorHAnsi" w:hAnsiTheme="majorHAnsi" w:cs="Times New Roman"/>
          <w:sz w:val="24"/>
          <w:szCs w:val="24"/>
        </w:rPr>
        <w:t>in the presence of the Committee. Please note that in such conciliation the complainant cannot demand monetary compensation.</w:t>
      </w:r>
    </w:p>
    <w:p w14:paraId="35B376A8" w14:textId="77777777" w:rsidR="00E67405" w:rsidRPr="00A65F8D" w:rsidRDefault="00281FD3" w:rsidP="00564D4D">
      <w:pPr>
        <w:pStyle w:val="ListParagraph"/>
        <w:numPr>
          <w:ilvl w:val="0"/>
          <w:numId w:val="3"/>
        </w:numPr>
        <w:spacing w:after="0" w:line="240" w:lineRule="auto"/>
        <w:jc w:val="both"/>
        <w:rPr>
          <w:rFonts w:asciiTheme="majorHAnsi" w:hAnsiTheme="majorHAnsi" w:cs="Times New Roman"/>
          <w:sz w:val="24"/>
          <w:szCs w:val="24"/>
        </w:rPr>
      </w:pPr>
      <w:r w:rsidRPr="00A65F8D">
        <w:rPr>
          <w:rFonts w:asciiTheme="majorHAnsi" w:hAnsiTheme="majorHAnsi" w:cs="Times New Roman"/>
          <w:sz w:val="24"/>
          <w:szCs w:val="24"/>
        </w:rPr>
        <w:t>The Committee shall provide the copies of the settlement as recorded during conciliation to the aggrieved employee and the respondent.</w:t>
      </w:r>
      <w:r w:rsidR="00A65F8D">
        <w:rPr>
          <w:rFonts w:asciiTheme="majorHAnsi" w:hAnsiTheme="majorHAnsi" w:cs="Times New Roman"/>
          <w:sz w:val="24"/>
          <w:szCs w:val="24"/>
        </w:rPr>
        <w:t xml:space="preserve"> </w:t>
      </w:r>
      <w:r w:rsidR="00E67405" w:rsidRPr="00A65F8D">
        <w:rPr>
          <w:rFonts w:asciiTheme="majorHAnsi" w:hAnsiTheme="majorHAnsi" w:cs="Times New Roman"/>
          <w:sz w:val="24"/>
          <w:szCs w:val="24"/>
        </w:rPr>
        <w:t>If the matter has been settled by conciliation but the respondent is not complying with the terms and conditions, the aggrieved party can approach the Committee for Redressal.</w:t>
      </w:r>
    </w:p>
    <w:p w14:paraId="40DBC9F9" w14:textId="77777777" w:rsidR="00F27A01" w:rsidRDefault="00E67405" w:rsidP="001B413B">
      <w:pPr>
        <w:pStyle w:val="ListParagraph"/>
        <w:numPr>
          <w:ilvl w:val="0"/>
          <w:numId w:val="3"/>
        </w:numPr>
        <w:spacing w:after="0" w:line="240" w:lineRule="auto"/>
        <w:jc w:val="both"/>
        <w:rPr>
          <w:rFonts w:asciiTheme="majorHAnsi" w:hAnsiTheme="majorHAnsi" w:cs="Times New Roman"/>
          <w:sz w:val="24"/>
          <w:szCs w:val="24"/>
        </w:rPr>
      </w:pPr>
      <w:r w:rsidRPr="00F27A01">
        <w:rPr>
          <w:rFonts w:asciiTheme="majorHAnsi" w:hAnsiTheme="majorHAnsi" w:cs="Times New Roman"/>
          <w:sz w:val="24"/>
          <w:szCs w:val="24"/>
        </w:rPr>
        <w:t xml:space="preserve">The Committee will question both the complainant and the alleged accused separately. If required, the person who has been named as a witness will need to provide the necessary information to assist in resolving the matter satisfactorily. </w:t>
      </w:r>
    </w:p>
    <w:p w14:paraId="4AE01F1C" w14:textId="77777777" w:rsidR="00F27A01" w:rsidRDefault="00A25BEF" w:rsidP="001B413B">
      <w:pPr>
        <w:pStyle w:val="ListParagraph"/>
        <w:numPr>
          <w:ilvl w:val="0"/>
          <w:numId w:val="3"/>
        </w:numPr>
        <w:spacing w:after="0" w:line="240" w:lineRule="auto"/>
        <w:jc w:val="both"/>
        <w:rPr>
          <w:rFonts w:asciiTheme="majorHAnsi" w:hAnsiTheme="majorHAnsi" w:cs="Times New Roman"/>
          <w:sz w:val="24"/>
          <w:szCs w:val="24"/>
        </w:rPr>
      </w:pPr>
      <w:r w:rsidRPr="00F27A01">
        <w:rPr>
          <w:rFonts w:asciiTheme="majorHAnsi" w:hAnsiTheme="majorHAnsi" w:cs="Times New Roman"/>
          <w:sz w:val="24"/>
          <w:szCs w:val="24"/>
        </w:rPr>
        <w:t xml:space="preserve">The Committee shall call upon all witnesses mentioned by both the parties. </w:t>
      </w:r>
    </w:p>
    <w:p w14:paraId="13166438" w14:textId="77777777" w:rsidR="00F27A01" w:rsidRDefault="00E67405" w:rsidP="001B413B">
      <w:pPr>
        <w:pStyle w:val="ListParagraph"/>
        <w:numPr>
          <w:ilvl w:val="0"/>
          <w:numId w:val="3"/>
        </w:numPr>
        <w:spacing w:after="0" w:line="240" w:lineRule="auto"/>
        <w:jc w:val="both"/>
        <w:rPr>
          <w:rFonts w:asciiTheme="majorHAnsi" w:hAnsiTheme="majorHAnsi" w:cs="Times New Roman"/>
          <w:sz w:val="24"/>
          <w:szCs w:val="24"/>
        </w:rPr>
      </w:pPr>
      <w:r w:rsidRPr="00F27A01">
        <w:rPr>
          <w:rFonts w:asciiTheme="majorHAnsi" w:hAnsiTheme="majorHAnsi" w:cs="Times New Roman"/>
          <w:sz w:val="24"/>
          <w:szCs w:val="24"/>
        </w:rPr>
        <w:t>The Committee can ask for specific documents from a person if it feels that they are important for the purpose of investigation.</w:t>
      </w:r>
    </w:p>
    <w:p w14:paraId="5D0F7329" w14:textId="77777777" w:rsidR="00967058" w:rsidRPr="00F27A01" w:rsidRDefault="009E2203" w:rsidP="001B413B">
      <w:pPr>
        <w:pStyle w:val="ListParagraph"/>
        <w:numPr>
          <w:ilvl w:val="0"/>
          <w:numId w:val="3"/>
        </w:numPr>
        <w:spacing w:after="0" w:line="240" w:lineRule="auto"/>
        <w:jc w:val="both"/>
        <w:rPr>
          <w:rFonts w:asciiTheme="majorHAnsi" w:hAnsiTheme="majorHAnsi" w:cs="Times New Roman"/>
          <w:sz w:val="24"/>
          <w:szCs w:val="24"/>
        </w:rPr>
      </w:pPr>
      <w:r w:rsidRPr="00F27A01">
        <w:rPr>
          <w:rFonts w:asciiTheme="majorHAnsi" w:hAnsiTheme="majorHAnsi" w:cs="Times New Roman"/>
          <w:sz w:val="24"/>
          <w:szCs w:val="24"/>
        </w:rPr>
        <w:t xml:space="preserve">The </w:t>
      </w:r>
      <w:r w:rsidR="0088383C" w:rsidRPr="00F27A01">
        <w:rPr>
          <w:rFonts w:asciiTheme="majorHAnsi" w:hAnsiTheme="majorHAnsi" w:cs="Times New Roman"/>
          <w:sz w:val="24"/>
          <w:szCs w:val="24"/>
        </w:rPr>
        <w:t>complainant</w:t>
      </w:r>
      <w:r w:rsidRPr="00F27A01">
        <w:rPr>
          <w:rFonts w:asciiTheme="majorHAnsi" w:hAnsiTheme="majorHAnsi" w:cs="Times New Roman"/>
          <w:sz w:val="24"/>
          <w:szCs w:val="24"/>
        </w:rPr>
        <w:t xml:space="preserve"> has the o</w:t>
      </w:r>
      <w:r w:rsidR="00A976AA" w:rsidRPr="00F27A01">
        <w:rPr>
          <w:rFonts w:asciiTheme="majorHAnsi" w:hAnsiTheme="majorHAnsi" w:cs="Times New Roman"/>
          <w:sz w:val="24"/>
          <w:szCs w:val="24"/>
        </w:rPr>
        <w:t>ption to seek transfer or leave</w:t>
      </w:r>
      <w:r w:rsidR="00F27A01">
        <w:rPr>
          <w:rFonts w:asciiTheme="majorHAnsi" w:hAnsiTheme="majorHAnsi" w:cs="Times New Roman"/>
          <w:sz w:val="24"/>
          <w:szCs w:val="24"/>
        </w:rPr>
        <w:t xml:space="preserve"> </w:t>
      </w:r>
      <w:r w:rsidR="00A62B5F" w:rsidRPr="00F27A01">
        <w:rPr>
          <w:rFonts w:asciiTheme="majorHAnsi" w:hAnsiTheme="majorHAnsi" w:cs="Times New Roman"/>
          <w:sz w:val="24"/>
          <w:szCs w:val="24"/>
        </w:rPr>
        <w:t xml:space="preserve">so that </w:t>
      </w:r>
      <w:r w:rsidR="00967058" w:rsidRPr="00F27A01">
        <w:rPr>
          <w:rFonts w:asciiTheme="majorHAnsi" w:hAnsiTheme="majorHAnsi" w:cs="Times New Roman"/>
          <w:sz w:val="24"/>
          <w:szCs w:val="24"/>
        </w:rPr>
        <w:t xml:space="preserve">the </w:t>
      </w:r>
      <w:r w:rsidR="008C637D" w:rsidRPr="00F27A01">
        <w:rPr>
          <w:rFonts w:asciiTheme="majorHAnsi" w:hAnsiTheme="majorHAnsi" w:cs="Times New Roman"/>
          <w:sz w:val="24"/>
          <w:szCs w:val="24"/>
        </w:rPr>
        <w:t xml:space="preserve">inquiry </w:t>
      </w:r>
      <w:r w:rsidR="00967058" w:rsidRPr="00F27A01">
        <w:rPr>
          <w:rFonts w:asciiTheme="majorHAnsi" w:hAnsiTheme="majorHAnsi" w:cs="Times New Roman"/>
          <w:sz w:val="24"/>
          <w:szCs w:val="24"/>
        </w:rPr>
        <w:t>process can continue smoothly and to prevent recurrence of similar situations or discomfort to the complainant.</w:t>
      </w:r>
      <w:r w:rsidR="00994F0E" w:rsidRPr="00F27A01">
        <w:rPr>
          <w:rFonts w:asciiTheme="majorHAnsi" w:hAnsiTheme="majorHAnsi" w:cs="Times New Roman"/>
          <w:sz w:val="24"/>
          <w:szCs w:val="24"/>
        </w:rPr>
        <w:t xml:space="preserve"> The leave can extend for a maximum period of 3 months. </w:t>
      </w:r>
      <w:r w:rsidR="00A62B5F" w:rsidRPr="00F27A01">
        <w:rPr>
          <w:rFonts w:asciiTheme="majorHAnsi" w:hAnsiTheme="majorHAnsi" w:cs="Times New Roman"/>
          <w:sz w:val="24"/>
          <w:szCs w:val="24"/>
        </w:rPr>
        <w:t xml:space="preserve">Leave granted under this provision </w:t>
      </w:r>
      <w:r w:rsidR="008C637D" w:rsidRPr="00F27A01">
        <w:rPr>
          <w:rFonts w:asciiTheme="majorHAnsi" w:hAnsiTheme="majorHAnsi" w:cs="Times New Roman"/>
          <w:sz w:val="24"/>
          <w:szCs w:val="24"/>
        </w:rPr>
        <w:t xml:space="preserve">will be paid leave and will not be counted in the number of leaves that the </w:t>
      </w:r>
      <w:r w:rsidR="00967058" w:rsidRPr="00F27A01">
        <w:rPr>
          <w:rFonts w:asciiTheme="majorHAnsi" w:hAnsiTheme="majorHAnsi" w:cs="Times New Roman"/>
          <w:sz w:val="24"/>
          <w:szCs w:val="24"/>
        </w:rPr>
        <w:t xml:space="preserve">complainant </w:t>
      </w:r>
      <w:r w:rsidR="008C637D" w:rsidRPr="00F27A01">
        <w:rPr>
          <w:rFonts w:asciiTheme="majorHAnsi" w:hAnsiTheme="majorHAnsi" w:cs="Times New Roman"/>
          <w:sz w:val="24"/>
          <w:szCs w:val="24"/>
        </w:rPr>
        <w:t xml:space="preserve">is statutorily entitled to. </w:t>
      </w:r>
      <w:r w:rsidR="00495D9C" w:rsidRPr="00F27A01">
        <w:rPr>
          <w:rFonts w:asciiTheme="majorHAnsi" w:hAnsiTheme="majorHAnsi" w:cs="Times New Roman"/>
          <w:sz w:val="24"/>
          <w:szCs w:val="24"/>
        </w:rPr>
        <w:t xml:space="preserve">The complainant may be required to work from home, if it is practicable, keeping in mind the nature of work of the complainant, health and mental condition. </w:t>
      </w:r>
      <w:r w:rsidR="008C637D" w:rsidRPr="00F27A01">
        <w:rPr>
          <w:rFonts w:asciiTheme="majorHAnsi" w:hAnsiTheme="majorHAnsi" w:cs="Times New Roman"/>
          <w:sz w:val="24"/>
          <w:szCs w:val="24"/>
        </w:rPr>
        <w:t xml:space="preserve">However, the </w:t>
      </w:r>
      <w:r w:rsidR="00967058" w:rsidRPr="00F27A01">
        <w:rPr>
          <w:rFonts w:asciiTheme="majorHAnsi" w:hAnsiTheme="majorHAnsi" w:cs="Times New Roman"/>
          <w:sz w:val="24"/>
          <w:szCs w:val="24"/>
        </w:rPr>
        <w:t xml:space="preserve">complainant is under a good faith obligation </w:t>
      </w:r>
      <w:r w:rsidR="00994F0E" w:rsidRPr="00F27A01">
        <w:rPr>
          <w:rFonts w:asciiTheme="majorHAnsi" w:hAnsiTheme="majorHAnsi" w:cs="Times New Roman"/>
          <w:sz w:val="24"/>
          <w:szCs w:val="24"/>
        </w:rPr>
        <w:t xml:space="preserve">and shall not abuse the process to request unjustifiably long </w:t>
      </w:r>
      <w:r w:rsidR="00FA2866" w:rsidRPr="00F27A01">
        <w:rPr>
          <w:rFonts w:asciiTheme="majorHAnsi" w:hAnsiTheme="majorHAnsi" w:cs="Times New Roman"/>
          <w:sz w:val="24"/>
          <w:szCs w:val="24"/>
        </w:rPr>
        <w:t>periods of leave</w:t>
      </w:r>
      <w:r w:rsidR="00994F0E" w:rsidRPr="00F27A01">
        <w:rPr>
          <w:rFonts w:asciiTheme="majorHAnsi" w:hAnsiTheme="majorHAnsi" w:cs="Times New Roman"/>
          <w:sz w:val="24"/>
          <w:szCs w:val="24"/>
        </w:rPr>
        <w:t xml:space="preserve">, keeping in mind the economic </w:t>
      </w:r>
      <w:r w:rsidR="00FA2866" w:rsidRPr="00F27A01">
        <w:rPr>
          <w:rFonts w:asciiTheme="majorHAnsi" w:hAnsiTheme="majorHAnsi" w:cs="Times New Roman"/>
          <w:sz w:val="24"/>
          <w:szCs w:val="24"/>
        </w:rPr>
        <w:t>effects</w:t>
      </w:r>
      <w:r w:rsidR="00994F0E" w:rsidRPr="00F27A01">
        <w:rPr>
          <w:rFonts w:asciiTheme="majorHAnsi" w:hAnsiTheme="majorHAnsi" w:cs="Times New Roman"/>
          <w:sz w:val="24"/>
          <w:szCs w:val="24"/>
        </w:rPr>
        <w:t xml:space="preserve"> of the leave to the organization</w:t>
      </w:r>
      <w:r w:rsidR="008C637D" w:rsidRPr="00F27A01">
        <w:rPr>
          <w:rFonts w:asciiTheme="majorHAnsi" w:hAnsiTheme="majorHAnsi" w:cs="Times New Roman"/>
          <w:sz w:val="24"/>
          <w:szCs w:val="24"/>
        </w:rPr>
        <w:t>.</w:t>
      </w:r>
      <w:r w:rsidR="00967058" w:rsidRPr="00F27A01">
        <w:rPr>
          <w:rFonts w:asciiTheme="majorHAnsi" w:hAnsiTheme="majorHAnsi" w:cs="Times New Roman"/>
          <w:sz w:val="24"/>
          <w:szCs w:val="24"/>
        </w:rPr>
        <w:t xml:space="preserve"> The Committee </w:t>
      </w:r>
      <w:r w:rsidR="008C637D" w:rsidRPr="00F27A01">
        <w:rPr>
          <w:rFonts w:asciiTheme="majorHAnsi" w:hAnsiTheme="majorHAnsi" w:cs="Times New Roman"/>
          <w:sz w:val="24"/>
          <w:szCs w:val="24"/>
        </w:rPr>
        <w:t xml:space="preserve">shall </w:t>
      </w:r>
      <w:r w:rsidR="00967058" w:rsidRPr="00F27A01">
        <w:rPr>
          <w:rFonts w:asciiTheme="majorHAnsi" w:hAnsiTheme="majorHAnsi" w:cs="Times New Roman"/>
          <w:sz w:val="24"/>
          <w:szCs w:val="24"/>
        </w:rPr>
        <w:t>have the discretion to grant leave of a</w:t>
      </w:r>
      <w:r w:rsidR="00994F0E" w:rsidRPr="00F27A01">
        <w:rPr>
          <w:rFonts w:asciiTheme="majorHAnsi" w:hAnsiTheme="majorHAnsi" w:cs="Times New Roman"/>
          <w:sz w:val="24"/>
          <w:szCs w:val="24"/>
        </w:rPr>
        <w:t>n appropriate</w:t>
      </w:r>
      <w:r w:rsidR="00967058" w:rsidRPr="00F27A01">
        <w:rPr>
          <w:rFonts w:asciiTheme="majorHAnsi" w:hAnsiTheme="majorHAnsi" w:cs="Times New Roman"/>
          <w:sz w:val="24"/>
          <w:szCs w:val="24"/>
        </w:rPr>
        <w:t xml:space="preserve"> duration</w:t>
      </w:r>
      <w:r w:rsidR="00994F0E" w:rsidRPr="00F27A01">
        <w:rPr>
          <w:rFonts w:asciiTheme="majorHAnsi" w:hAnsiTheme="majorHAnsi" w:cs="Times New Roman"/>
          <w:sz w:val="24"/>
          <w:szCs w:val="24"/>
        </w:rPr>
        <w:t>,</w:t>
      </w:r>
      <w:r w:rsidR="00967058" w:rsidRPr="00F27A01">
        <w:rPr>
          <w:rFonts w:asciiTheme="majorHAnsi" w:hAnsiTheme="majorHAnsi" w:cs="Times New Roman"/>
          <w:sz w:val="24"/>
          <w:szCs w:val="24"/>
        </w:rPr>
        <w:t xml:space="preserve"> depending on the facts and circumstances of the case</w:t>
      </w:r>
      <w:r w:rsidR="00994F0E" w:rsidRPr="00F27A01">
        <w:rPr>
          <w:rFonts w:asciiTheme="majorHAnsi" w:hAnsiTheme="majorHAnsi" w:cs="Times New Roman"/>
          <w:sz w:val="24"/>
          <w:szCs w:val="24"/>
        </w:rPr>
        <w:t xml:space="preserve">, or grant an alternate measure such as transferring the employee or the accused, as it deems fit. </w:t>
      </w:r>
    </w:p>
    <w:p w14:paraId="34C1DC4A" w14:textId="77777777" w:rsidR="00F27A01" w:rsidRDefault="00F27A01" w:rsidP="001B413B">
      <w:pPr>
        <w:spacing w:after="0" w:line="240" w:lineRule="auto"/>
        <w:jc w:val="both"/>
        <w:rPr>
          <w:rFonts w:asciiTheme="majorHAnsi" w:hAnsiTheme="majorHAnsi" w:cs="Times New Roman"/>
          <w:sz w:val="24"/>
          <w:szCs w:val="24"/>
        </w:rPr>
      </w:pPr>
    </w:p>
    <w:p w14:paraId="0C2CC80C" w14:textId="77777777" w:rsidR="00F27A01" w:rsidRDefault="00967058"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Where leave is granted to the complainant, the</w:t>
      </w:r>
      <w:r w:rsidR="00994F0E" w:rsidRPr="001B413B">
        <w:rPr>
          <w:rFonts w:asciiTheme="majorHAnsi" w:hAnsiTheme="majorHAnsi" w:cs="Times New Roman"/>
          <w:sz w:val="24"/>
          <w:szCs w:val="24"/>
        </w:rPr>
        <w:t xml:space="preserve"> Committee </w:t>
      </w:r>
      <w:r w:rsidRPr="001B413B">
        <w:rPr>
          <w:rFonts w:asciiTheme="majorHAnsi" w:hAnsiTheme="majorHAnsi" w:cs="Times New Roman"/>
          <w:sz w:val="24"/>
          <w:szCs w:val="24"/>
        </w:rPr>
        <w:t xml:space="preserve">shall make best attempts to ensure </w:t>
      </w:r>
      <w:r w:rsidR="00FA2866" w:rsidRPr="001B413B">
        <w:rPr>
          <w:rFonts w:asciiTheme="majorHAnsi" w:hAnsiTheme="majorHAnsi" w:cs="Times New Roman"/>
          <w:sz w:val="24"/>
          <w:szCs w:val="24"/>
        </w:rPr>
        <w:t xml:space="preserve">speedy </w:t>
      </w:r>
      <w:r w:rsidRPr="001B413B">
        <w:rPr>
          <w:rFonts w:asciiTheme="majorHAnsi" w:hAnsiTheme="majorHAnsi" w:cs="Times New Roman"/>
          <w:sz w:val="24"/>
          <w:szCs w:val="24"/>
        </w:rPr>
        <w:t xml:space="preserve">completion of the inquiry process </w:t>
      </w:r>
      <w:r w:rsidR="00994F0E" w:rsidRPr="001B413B">
        <w:rPr>
          <w:rFonts w:asciiTheme="majorHAnsi" w:hAnsiTheme="majorHAnsi" w:cs="Times New Roman"/>
          <w:sz w:val="24"/>
          <w:szCs w:val="24"/>
        </w:rPr>
        <w:t xml:space="preserve">and </w:t>
      </w:r>
      <w:r w:rsidRPr="001B413B">
        <w:rPr>
          <w:rFonts w:asciiTheme="majorHAnsi" w:hAnsiTheme="majorHAnsi" w:cs="Times New Roman"/>
          <w:sz w:val="24"/>
          <w:szCs w:val="24"/>
        </w:rPr>
        <w:t xml:space="preserve">to minimize </w:t>
      </w:r>
      <w:r w:rsidR="00FA2866" w:rsidRPr="001B413B">
        <w:rPr>
          <w:rFonts w:asciiTheme="majorHAnsi" w:hAnsiTheme="majorHAnsi" w:cs="Times New Roman"/>
          <w:sz w:val="24"/>
          <w:szCs w:val="24"/>
        </w:rPr>
        <w:t xml:space="preserve">adverse </w:t>
      </w:r>
      <w:r w:rsidRPr="001B413B">
        <w:rPr>
          <w:rFonts w:asciiTheme="majorHAnsi" w:hAnsiTheme="majorHAnsi" w:cs="Times New Roman"/>
          <w:sz w:val="24"/>
          <w:szCs w:val="24"/>
        </w:rPr>
        <w:t xml:space="preserve">economic </w:t>
      </w:r>
      <w:r w:rsidR="00FA2866" w:rsidRPr="001B413B">
        <w:rPr>
          <w:rFonts w:asciiTheme="majorHAnsi" w:hAnsiTheme="majorHAnsi" w:cs="Times New Roman"/>
          <w:sz w:val="24"/>
          <w:szCs w:val="24"/>
        </w:rPr>
        <w:t xml:space="preserve">consequences </w:t>
      </w:r>
      <w:r w:rsidRPr="001B413B">
        <w:rPr>
          <w:rFonts w:asciiTheme="majorHAnsi" w:hAnsiTheme="majorHAnsi" w:cs="Times New Roman"/>
          <w:sz w:val="24"/>
          <w:szCs w:val="24"/>
        </w:rPr>
        <w:t>to the Company</w:t>
      </w:r>
      <w:r w:rsidR="00FA2866" w:rsidRPr="001B413B">
        <w:rPr>
          <w:rFonts w:asciiTheme="majorHAnsi" w:hAnsiTheme="majorHAnsi" w:cs="Times New Roman"/>
          <w:sz w:val="24"/>
          <w:szCs w:val="24"/>
        </w:rPr>
        <w:t xml:space="preserve"> arising out of the absence of the complainant</w:t>
      </w:r>
      <w:r w:rsidR="00495D9C" w:rsidRPr="001B413B">
        <w:rPr>
          <w:rFonts w:asciiTheme="majorHAnsi" w:hAnsiTheme="majorHAnsi" w:cs="Times New Roman"/>
          <w:sz w:val="24"/>
          <w:szCs w:val="24"/>
        </w:rPr>
        <w:t xml:space="preserve"> from the workplace</w:t>
      </w:r>
      <w:r w:rsidRPr="001B413B">
        <w:rPr>
          <w:rFonts w:asciiTheme="majorHAnsi" w:hAnsiTheme="majorHAnsi" w:cs="Times New Roman"/>
          <w:sz w:val="24"/>
          <w:szCs w:val="24"/>
        </w:rPr>
        <w:t>.</w:t>
      </w:r>
    </w:p>
    <w:p w14:paraId="2D031A93" w14:textId="77777777" w:rsidR="00F27A01" w:rsidRDefault="00F27A01" w:rsidP="001B413B">
      <w:pPr>
        <w:spacing w:after="0" w:line="240" w:lineRule="auto"/>
        <w:jc w:val="both"/>
        <w:rPr>
          <w:rFonts w:asciiTheme="majorHAnsi" w:hAnsiTheme="majorHAnsi" w:cs="Times New Roman"/>
          <w:sz w:val="24"/>
          <w:szCs w:val="24"/>
        </w:rPr>
      </w:pPr>
    </w:p>
    <w:p w14:paraId="6B1F454D" w14:textId="77777777" w:rsidR="00F27A01" w:rsidRDefault="00E67405" w:rsidP="00F27A01">
      <w:pPr>
        <w:pStyle w:val="ListParagraph"/>
        <w:numPr>
          <w:ilvl w:val="0"/>
          <w:numId w:val="5"/>
        </w:numPr>
        <w:spacing w:after="0" w:line="240" w:lineRule="auto"/>
        <w:jc w:val="both"/>
        <w:rPr>
          <w:rFonts w:asciiTheme="majorHAnsi" w:hAnsiTheme="majorHAnsi" w:cs="Times New Roman"/>
          <w:sz w:val="24"/>
          <w:szCs w:val="24"/>
        </w:rPr>
      </w:pPr>
      <w:r w:rsidRPr="00F27A01">
        <w:rPr>
          <w:rFonts w:asciiTheme="majorHAnsi" w:hAnsiTheme="majorHAnsi" w:cs="Times New Roman"/>
          <w:sz w:val="24"/>
          <w:szCs w:val="24"/>
        </w:rPr>
        <w:t xml:space="preserve">The complainant and the accused shall be informed of the outcome of the investigation. The investigation shall be completed within 3 months of the receipt of </w:t>
      </w:r>
      <w:r w:rsidRPr="00F27A01">
        <w:rPr>
          <w:rFonts w:asciiTheme="majorHAnsi" w:hAnsiTheme="majorHAnsi" w:cs="Times New Roman"/>
          <w:sz w:val="24"/>
          <w:szCs w:val="24"/>
        </w:rPr>
        <w:lastRenderedPageBreak/>
        <w:t xml:space="preserve">the complaint. If the investigation reveals that the complainant has been sexually harassed as claimed, the accused will be </w:t>
      </w:r>
      <w:r w:rsidR="0088383C" w:rsidRPr="00F27A01">
        <w:rPr>
          <w:rFonts w:asciiTheme="majorHAnsi" w:hAnsiTheme="majorHAnsi" w:cs="Times New Roman"/>
          <w:sz w:val="24"/>
          <w:szCs w:val="24"/>
        </w:rPr>
        <w:t xml:space="preserve">subjected to disciplinary action </w:t>
      </w:r>
      <w:r w:rsidRPr="00F27A01">
        <w:rPr>
          <w:rFonts w:asciiTheme="majorHAnsi" w:hAnsiTheme="majorHAnsi" w:cs="Times New Roman"/>
          <w:sz w:val="24"/>
          <w:szCs w:val="24"/>
        </w:rPr>
        <w:t>accordingly.</w:t>
      </w:r>
    </w:p>
    <w:p w14:paraId="29B29B40" w14:textId="77777777" w:rsidR="00E67405" w:rsidRPr="00F27A01" w:rsidRDefault="00E67405" w:rsidP="00F27A01">
      <w:pPr>
        <w:pStyle w:val="ListParagraph"/>
        <w:spacing w:after="0" w:line="240" w:lineRule="auto"/>
        <w:jc w:val="both"/>
        <w:rPr>
          <w:rFonts w:asciiTheme="majorHAnsi" w:hAnsiTheme="majorHAnsi" w:cs="Times New Roman"/>
          <w:sz w:val="24"/>
          <w:szCs w:val="24"/>
        </w:rPr>
      </w:pPr>
    </w:p>
    <w:p w14:paraId="43FABEE4" w14:textId="77777777" w:rsidR="00E67405" w:rsidRPr="001B413B" w:rsidRDefault="00E67405" w:rsidP="001B413B">
      <w:pPr>
        <w:spacing w:after="0" w:line="240" w:lineRule="auto"/>
        <w:ind w:left="720"/>
        <w:jc w:val="both"/>
        <w:rPr>
          <w:rFonts w:asciiTheme="majorHAnsi" w:hAnsiTheme="majorHAnsi" w:cs="Times New Roman"/>
          <w:sz w:val="24"/>
          <w:szCs w:val="24"/>
        </w:rPr>
      </w:pPr>
      <w:r w:rsidRPr="001B413B">
        <w:rPr>
          <w:rFonts w:asciiTheme="majorHAnsi" w:hAnsiTheme="majorHAnsi" w:cs="Times New Roman"/>
          <w:sz w:val="24"/>
          <w:szCs w:val="24"/>
        </w:rPr>
        <w:t xml:space="preserve">A. The report of the investigation shall be supplied to the </w:t>
      </w:r>
      <w:r w:rsidR="0088383C" w:rsidRPr="001B413B">
        <w:rPr>
          <w:rFonts w:asciiTheme="majorHAnsi" w:hAnsiTheme="majorHAnsi" w:cs="Times New Roman"/>
          <w:sz w:val="24"/>
          <w:szCs w:val="24"/>
        </w:rPr>
        <w:t>e</w:t>
      </w:r>
      <w:r w:rsidRPr="001B413B">
        <w:rPr>
          <w:rFonts w:asciiTheme="majorHAnsi" w:hAnsiTheme="majorHAnsi" w:cs="Times New Roman"/>
          <w:sz w:val="24"/>
          <w:szCs w:val="24"/>
        </w:rPr>
        <w:t>mployer</w:t>
      </w:r>
      <w:r w:rsidR="00F27A01">
        <w:rPr>
          <w:rFonts w:asciiTheme="majorHAnsi" w:hAnsiTheme="majorHAnsi" w:cs="Times New Roman"/>
          <w:sz w:val="24"/>
          <w:szCs w:val="24"/>
        </w:rPr>
        <w:t xml:space="preserve"> </w:t>
      </w:r>
      <w:r w:rsidRPr="001B413B">
        <w:rPr>
          <w:rFonts w:asciiTheme="majorHAnsi" w:hAnsiTheme="majorHAnsi" w:cs="Times New Roman"/>
          <w:sz w:val="24"/>
          <w:szCs w:val="24"/>
        </w:rPr>
        <w:t xml:space="preserve">(or the District Officer), the </w:t>
      </w:r>
      <w:r w:rsidR="0088383C" w:rsidRPr="001B413B">
        <w:rPr>
          <w:rFonts w:asciiTheme="majorHAnsi" w:hAnsiTheme="majorHAnsi" w:cs="Times New Roman"/>
          <w:sz w:val="24"/>
          <w:szCs w:val="24"/>
        </w:rPr>
        <w:t xml:space="preserve">accused </w:t>
      </w:r>
      <w:r w:rsidRPr="001B413B">
        <w:rPr>
          <w:rFonts w:asciiTheme="majorHAnsi" w:hAnsiTheme="majorHAnsi" w:cs="Times New Roman"/>
          <w:sz w:val="24"/>
          <w:szCs w:val="24"/>
        </w:rPr>
        <w:t xml:space="preserve">and the </w:t>
      </w:r>
      <w:r w:rsidR="00AD21C5" w:rsidRPr="001B413B">
        <w:rPr>
          <w:rFonts w:asciiTheme="majorHAnsi" w:hAnsiTheme="majorHAnsi" w:cs="Times New Roman"/>
          <w:sz w:val="24"/>
          <w:szCs w:val="24"/>
        </w:rPr>
        <w:t>c</w:t>
      </w:r>
      <w:r w:rsidR="0088383C" w:rsidRPr="001B413B">
        <w:rPr>
          <w:rFonts w:asciiTheme="majorHAnsi" w:hAnsiTheme="majorHAnsi" w:cs="Times New Roman"/>
          <w:sz w:val="24"/>
          <w:szCs w:val="24"/>
        </w:rPr>
        <w:t xml:space="preserve">omplainant </w:t>
      </w:r>
      <w:r w:rsidRPr="001B413B">
        <w:rPr>
          <w:rFonts w:asciiTheme="majorHAnsi" w:hAnsiTheme="majorHAnsi" w:cs="Times New Roman"/>
          <w:sz w:val="24"/>
          <w:szCs w:val="24"/>
        </w:rPr>
        <w:t>within 10 days of completion of the investigation.</w:t>
      </w:r>
    </w:p>
    <w:p w14:paraId="057A061A" w14:textId="77777777" w:rsidR="00F27A01" w:rsidRDefault="00F27A01" w:rsidP="001B413B">
      <w:pPr>
        <w:spacing w:after="0" w:line="240" w:lineRule="auto"/>
        <w:ind w:left="720"/>
        <w:jc w:val="both"/>
        <w:rPr>
          <w:rFonts w:asciiTheme="majorHAnsi" w:hAnsiTheme="majorHAnsi" w:cs="Times New Roman"/>
          <w:sz w:val="24"/>
          <w:szCs w:val="24"/>
        </w:rPr>
      </w:pPr>
    </w:p>
    <w:p w14:paraId="3548BBAF" w14:textId="77777777" w:rsidR="00E67405" w:rsidRDefault="00E67405" w:rsidP="001B413B">
      <w:pPr>
        <w:spacing w:after="0" w:line="240" w:lineRule="auto"/>
        <w:ind w:left="720"/>
        <w:jc w:val="both"/>
        <w:rPr>
          <w:rFonts w:asciiTheme="majorHAnsi" w:hAnsiTheme="majorHAnsi" w:cs="Times New Roman"/>
          <w:sz w:val="24"/>
          <w:szCs w:val="24"/>
        </w:rPr>
      </w:pPr>
      <w:r w:rsidRPr="001B413B">
        <w:rPr>
          <w:rFonts w:asciiTheme="majorHAnsi" w:hAnsiTheme="majorHAnsi" w:cs="Times New Roman"/>
          <w:sz w:val="24"/>
          <w:szCs w:val="24"/>
        </w:rPr>
        <w:t xml:space="preserve">B. </w:t>
      </w:r>
      <w:r w:rsidR="009E2203" w:rsidRPr="001B413B">
        <w:rPr>
          <w:rFonts w:asciiTheme="majorHAnsi" w:hAnsiTheme="majorHAnsi" w:cs="Times New Roman"/>
          <w:sz w:val="24"/>
          <w:szCs w:val="24"/>
        </w:rPr>
        <w:t xml:space="preserve">The </w:t>
      </w:r>
      <w:r w:rsidR="0088383C" w:rsidRPr="001B413B">
        <w:rPr>
          <w:rFonts w:asciiTheme="majorHAnsi" w:hAnsiTheme="majorHAnsi" w:cs="Times New Roman"/>
          <w:sz w:val="24"/>
          <w:szCs w:val="24"/>
        </w:rPr>
        <w:t xml:space="preserve">employer </w:t>
      </w:r>
      <w:r w:rsidR="009E2203" w:rsidRPr="001B413B">
        <w:rPr>
          <w:rFonts w:asciiTheme="majorHAnsi" w:hAnsiTheme="majorHAnsi" w:cs="Times New Roman"/>
          <w:sz w:val="24"/>
          <w:szCs w:val="24"/>
        </w:rPr>
        <w:t xml:space="preserve">or the District Officer will act on the recommendations of the </w:t>
      </w:r>
      <w:r w:rsidR="0088383C" w:rsidRPr="001B413B">
        <w:rPr>
          <w:rFonts w:asciiTheme="majorHAnsi" w:hAnsiTheme="majorHAnsi" w:cs="Times New Roman"/>
          <w:sz w:val="24"/>
          <w:szCs w:val="24"/>
        </w:rPr>
        <w:t xml:space="preserve">Committee </w:t>
      </w:r>
      <w:r w:rsidR="009E2203" w:rsidRPr="001B413B">
        <w:rPr>
          <w:rFonts w:asciiTheme="majorHAnsi" w:hAnsiTheme="majorHAnsi" w:cs="Times New Roman"/>
          <w:sz w:val="24"/>
          <w:szCs w:val="24"/>
        </w:rPr>
        <w:t>within 60 days of the receipt of the report.</w:t>
      </w:r>
    </w:p>
    <w:p w14:paraId="4254F0CE" w14:textId="77777777" w:rsidR="00F27A01" w:rsidRPr="001B413B" w:rsidRDefault="00F27A01" w:rsidP="001B413B">
      <w:pPr>
        <w:spacing w:after="0" w:line="240" w:lineRule="auto"/>
        <w:ind w:left="720"/>
        <w:jc w:val="both"/>
        <w:rPr>
          <w:rFonts w:asciiTheme="majorHAnsi" w:hAnsiTheme="majorHAnsi" w:cs="Times New Roman"/>
          <w:sz w:val="24"/>
          <w:szCs w:val="24"/>
        </w:rPr>
      </w:pPr>
    </w:p>
    <w:p w14:paraId="4FA6EC92" w14:textId="77777777" w:rsidR="00957D5F" w:rsidRPr="001B413B" w:rsidRDefault="00437F5A"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viii</w:t>
      </w:r>
      <w:r w:rsidRPr="001B413B">
        <w:rPr>
          <w:rFonts w:asciiTheme="majorHAnsi" w:hAnsiTheme="majorHAnsi" w:cs="Times New Roman"/>
          <w:sz w:val="24"/>
          <w:szCs w:val="24"/>
        </w:rPr>
        <w:tab/>
        <w:t>The contents of the complaint made, the identity and addresses of the aggrieved employee, respondent and witnesses, any information relating to conciliation and inquiry proceedings, recommendations of the Internal Committee and the action taken by the employer shall not be published, communicated or made known to the public, press and media in any manner</w:t>
      </w:r>
    </w:p>
    <w:p w14:paraId="51CE7FCB" w14:textId="77777777" w:rsidR="006311F0" w:rsidRDefault="006311F0" w:rsidP="001B413B">
      <w:pPr>
        <w:pStyle w:val="Footer"/>
        <w:jc w:val="both"/>
        <w:rPr>
          <w:rFonts w:asciiTheme="majorHAnsi" w:hAnsiTheme="majorHAnsi" w:cs="Times New Roman"/>
          <w:sz w:val="24"/>
          <w:szCs w:val="24"/>
        </w:rPr>
      </w:pPr>
    </w:p>
    <w:p w14:paraId="7A097804" w14:textId="77777777" w:rsidR="009E2203" w:rsidRPr="001B413B" w:rsidRDefault="009E2203" w:rsidP="001B413B">
      <w:pPr>
        <w:pStyle w:val="Footer"/>
        <w:jc w:val="both"/>
        <w:rPr>
          <w:rFonts w:asciiTheme="majorHAnsi" w:hAnsiTheme="majorHAnsi" w:cs="Times New Roman"/>
          <w:sz w:val="24"/>
          <w:szCs w:val="24"/>
        </w:rPr>
      </w:pPr>
      <w:r w:rsidRPr="001B413B">
        <w:rPr>
          <w:rFonts w:asciiTheme="majorHAnsi" w:hAnsiTheme="majorHAnsi" w:cs="Times New Roman"/>
          <w:sz w:val="24"/>
          <w:szCs w:val="24"/>
        </w:rPr>
        <w:t xml:space="preserve">C. Any party aggrieved by the report can prefer an appeal in the </w:t>
      </w:r>
      <w:r w:rsidR="0088383C" w:rsidRPr="001B413B">
        <w:rPr>
          <w:rFonts w:asciiTheme="majorHAnsi" w:hAnsiTheme="majorHAnsi" w:cs="Times New Roman"/>
          <w:sz w:val="24"/>
          <w:szCs w:val="24"/>
        </w:rPr>
        <w:t xml:space="preserve">appropriate </w:t>
      </w:r>
      <w:r w:rsidR="002C4DD4" w:rsidRPr="001B413B">
        <w:rPr>
          <w:rFonts w:asciiTheme="majorHAnsi" w:hAnsiTheme="majorHAnsi" w:cs="Times New Roman"/>
          <w:sz w:val="24"/>
          <w:szCs w:val="24"/>
        </w:rPr>
        <w:t xml:space="preserve">Court or Tribunal in accordance with the service rules </w:t>
      </w:r>
      <w:r w:rsidRPr="001B413B">
        <w:rPr>
          <w:rFonts w:asciiTheme="majorHAnsi" w:hAnsiTheme="majorHAnsi" w:cs="Times New Roman"/>
          <w:sz w:val="24"/>
          <w:szCs w:val="24"/>
        </w:rPr>
        <w:t xml:space="preserve">within 90 days of the recommendation been given to the </w:t>
      </w:r>
      <w:r w:rsidR="0088383C" w:rsidRPr="001B413B">
        <w:rPr>
          <w:rFonts w:asciiTheme="majorHAnsi" w:hAnsiTheme="majorHAnsi" w:cs="Times New Roman"/>
          <w:sz w:val="24"/>
          <w:szCs w:val="24"/>
        </w:rPr>
        <w:t>employer</w:t>
      </w:r>
      <w:r w:rsidR="00CA3B78">
        <w:rPr>
          <w:rFonts w:asciiTheme="majorHAnsi" w:hAnsiTheme="majorHAnsi" w:cs="Times New Roman"/>
          <w:sz w:val="24"/>
          <w:szCs w:val="24"/>
        </w:rPr>
        <w:t xml:space="preserve"> </w:t>
      </w:r>
      <w:r w:rsidRPr="001B413B">
        <w:rPr>
          <w:rFonts w:asciiTheme="majorHAnsi" w:hAnsiTheme="majorHAnsi" w:cs="Times New Roman"/>
          <w:sz w:val="24"/>
          <w:szCs w:val="24"/>
        </w:rPr>
        <w:t>/ District Officer.</w:t>
      </w:r>
    </w:p>
    <w:p w14:paraId="584E3986" w14:textId="77777777" w:rsidR="002C4DD4" w:rsidRPr="001B413B" w:rsidRDefault="002C4DD4" w:rsidP="001B413B">
      <w:pPr>
        <w:pStyle w:val="Footer"/>
        <w:jc w:val="both"/>
        <w:rPr>
          <w:rFonts w:asciiTheme="majorHAnsi" w:hAnsiTheme="majorHAnsi" w:cs="Times New Roman"/>
          <w:sz w:val="24"/>
          <w:szCs w:val="24"/>
        </w:rPr>
      </w:pPr>
    </w:p>
    <w:p w14:paraId="4C019E20" w14:textId="77777777" w:rsidR="00C6416C" w:rsidRPr="001B413B" w:rsidRDefault="00C6416C" w:rsidP="001B413B">
      <w:pPr>
        <w:spacing w:after="0" w:line="240" w:lineRule="auto"/>
        <w:jc w:val="both"/>
        <w:rPr>
          <w:rFonts w:asciiTheme="majorHAnsi" w:hAnsiTheme="majorHAnsi" w:cs="Times New Roman"/>
          <w:b/>
          <w:sz w:val="24"/>
          <w:szCs w:val="24"/>
        </w:rPr>
      </w:pPr>
      <w:r w:rsidRPr="001B413B">
        <w:rPr>
          <w:rFonts w:asciiTheme="majorHAnsi" w:hAnsiTheme="majorHAnsi" w:cs="Times New Roman"/>
          <w:sz w:val="24"/>
          <w:szCs w:val="24"/>
        </w:rPr>
        <w:t xml:space="preserve">5. </w:t>
      </w:r>
      <w:r w:rsidRPr="001B413B">
        <w:rPr>
          <w:rFonts w:asciiTheme="majorHAnsi" w:hAnsiTheme="majorHAnsi" w:cs="Times New Roman"/>
          <w:b/>
          <w:sz w:val="24"/>
          <w:szCs w:val="24"/>
        </w:rPr>
        <w:t xml:space="preserve">Disciplinary Action: </w:t>
      </w:r>
    </w:p>
    <w:p w14:paraId="751C004C" w14:textId="77777777" w:rsidR="00CA3B78" w:rsidRDefault="00CA3B78" w:rsidP="001B413B">
      <w:pPr>
        <w:spacing w:after="0" w:line="240" w:lineRule="auto"/>
        <w:jc w:val="both"/>
        <w:rPr>
          <w:rFonts w:asciiTheme="majorHAnsi" w:hAnsiTheme="majorHAnsi" w:cs="Times New Roman"/>
          <w:sz w:val="24"/>
          <w:szCs w:val="24"/>
        </w:rPr>
      </w:pPr>
    </w:p>
    <w:p w14:paraId="4E44592C" w14:textId="77777777" w:rsidR="00C6416C" w:rsidRPr="001B413B" w:rsidRDefault="00A25BEF"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5.1 W</w:t>
      </w:r>
      <w:r w:rsidR="00C6416C" w:rsidRPr="001B413B">
        <w:rPr>
          <w:rFonts w:asciiTheme="majorHAnsi" w:hAnsiTheme="majorHAnsi" w:cs="Times New Roman"/>
          <w:sz w:val="24"/>
          <w:szCs w:val="24"/>
        </w:rPr>
        <w:t xml:space="preserve">here any misconduct is found by the Committee, appropriate disciplinary action shall be taken against the accused. Disciplinary action may include transfer, withholding promotion, suspension or even dismissal. This action shall be in addition to any legal recourse sought by the complainant. </w:t>
      </w:r>
    </w:p>
    <w:p w14:paraId="2F1DC6AD" w14:textId="77777777" w:rsidR="00CA3B78" w:rsidRDefault="00CA3B78" w:rsidP="001B413B">
      <w:pPr>
        <w:spacing w:after="0" w:line="240" w:lineRule="auto"/>
        <w:jc w:val="both"/>
        <w:rPr>
          <w:rFonts w:asciiTheme="majorHAnsi" w:hAnsiTheme="majorHAnsi" w:cs="Times New Roman"/>
          <w:sz w:val="24"/>
          <w:szCs w:val="24"/>
        </w:rPr>
      </w:pPr>
    </w:p>
    <w:p w14:paraId="245B9E96" w14:textId="77777777" w:rsidR="00C6416C" w:rsidRPr="001B413B" w:rsidRDefault="00C6416C"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 xml:space="preserve">If it is found out through evidence by the Committee that the complainant has maliciously given false complaint against the accused, </w:t>
      </w:r>
      <w:r w:rsidR="00AD21C5" w:rsidRPr="001B413B">
        <w:rPr>
          <w:rFonts w:asciiTheme="majorHAnsi" w:hAnsiTheme="majorHAnsi" w:cs="Times New Roman"/>
          <w:sz w:val="24"/>
          <w:szCs w:val="24"/>
        </w:rPr>
        <w:t xml:space="preserve">disciplinary </w:t>
      </w:r>
      <w:r w:rsidRPr="001B413B">
        <w:rPr>
          <w:rFonts w:asciiTheme="majorHAnsi" w:hAnsiTheme="majorHAnsi" w:cs="Times New Roman"/>
          <w:sz w:val="24"/>
          <w:szCs w:val="24"/>
        </w:rPr>
        <w:t xml:space="preserve">action shall be taken against the </w:t>
      </w:r>
      <w:r w:rsidR="00AD21C5" w:rsidRPr="001B413B">
        <w:rPr>
          <w:rFonts w:asciiTheme="majorHAnsi" w:hAnsiTheme="majorHAnsi" w:cs="Times New Roman"/>
          <w:sz w:val="24"/>
          <w:szCs w:val="24"/>
        </w:rPr>
        <w:t xml:space="preserve">complainant </w:t>
      </w:r>
      <w:r w:rsidRPr="001B413B">
        <w:rPr>
          <w:rFonts w:asciiTheme="majorHAnsi" w:hAnsiTheme="majorHAnsi" w:cs="Times New Roman"/>
          <w:sz w:val="24"/>
          <w:szCs w:val="24"/>
        </w:rPr>
        <w:t>as well.</w:t>
      </w:r>
    </w:p>
    <w:p w14:paraId="69DF9BC2" w14:textId="77777777" w:rsidR="00CA3B78" w:rsidRDefault="00CA3B78" w:rsidP="001B413B">
      <w:pPr>
        <w:spacing w:after="0" w:line="240" w:lineRule="auto"/>
        <w:jc w:val="both"/>
        <w:rPr>
          <w:rFonts w:asciiTheme="majorHAnsi" w:hAnsiTheme="majorHAnsi" w:cs="Times New Roman"/>
          <w:sz w:val="24"/>
          <w:szCs w:val="24"/>
        </w:rPr>
      </w:pPr>
    </w:p>
    <w:p w14:paraId="42675551" w14:textId="77777777" w:rsidR="00C6416C" w:rsidRDefault="00C6416C"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 xml:space="preserve">Regardless of the outcome of the complaint made in good faith, the employee lodging the complaint and any person providing information or any witness, will be protected from any form of retaliation. While dealing with complaints of sexual harassment, the Committee shall ensure that the </w:t>
      </w:r>
      <w:r w:rsidR="00AD21C5" w:rsidRPr="001B413B">
        <w:rPr>
          <w:rFonts w:asciiTheme="majorHAnsi" w:hAnsiTheme="majorHAnsi" w:cs="Times New Roman"/>
          <w:sz w:val="24"/>
          <w:szCs w:val="24"/>
        </w:rPr>
        <w:t xml:space="preserve">complainant </w:t>
      </w:r>
      <w:r w:rsidRPr="001B413B">
        <w:rPr>
          <w:rFonts w:asciiTheme="majorHAnsi" w:hAnsiTheme="majorHAnsi" w:cs="Times New Roman"/>
          <w:sz w:val="24"/>
          <w:szCs w:val="24"/>
        </w:rPr>
        <w:t xml:space="preserve">or the witness are not victimized or discriminated against by the accused. Any unwarranted pressures, retaliatory or any other type of unethical </w:t>
      </w:r>
      <w:r w:rsidR="00CA3B78" w:rsidRPr="001B413B">
        <w:rPr>
          <w:rFonts w:asciiTheme="majorHAnsi" w:hAnsiTheme="majorHAnsi" w:cs="Times New Roman"/>
          <w:sz w:val="24"/>
          <w:szCs w:val="24"/>
        </w:rPr>
        <w:t>behaviour</w:t>
      </w:r>
      <w:r w:rsidRPr="001B413B">
        <w:rPr>
          <w:rFonts w:asciiTheme="majorHAnsi" w:hAnsiTheme="majorHAnsi" w:cs="Times New Roman"/>
          <w:sz w:val="24"/>
          <w:szCs w:val="24"/>
        </w:rPr>
        <w:t xml:space="preserve"> </w:t>
      </w:r>
      <w:r w:rsidR="00AD21C5" w:rsidRPr="001B413B">
        <w:rPr>
          <w:rFonts w:asciiTheme="majorHAnsi" w:hAnsiTheme="majorHAnsi" w:cs="Times New Roman"/>
          <w:sz w:val="24"/>
          <w:szCs w:val="24"/>
        </w:rPr>
        <w:t xml:space="preserve">by </w:t>
      </w:r>
      <w:r w:rsidRPr="001B413B">
        <w:rPr>
          <w:rFonts w:asciiTheme="majorHAnsi" w:hAnsiTheme="majorHAnsi" w:cs="Times New Roman"/>
          <w:sz w:val="24"/>
          <w:szCs w:val="24"/>
        </w:rPr>
        <w:t>the accused against the complainant while the investigation is in progress should be reported by the complainant to the Complaints Committee as soon as possible. Disciplinary action will be taken by the Committee against any such complaints which are found genuine.</w:t>
      </w:r>
    </w:p>
    <w:p w14:paraId="1140D73A" w14:textId="77777777" w:rsidR="000E6E97" w:rsidRPr="001B413B" w:rsidRDefault="000E6E97" w:rsidP="001B413B">
      <w:pPr>
        <w:spacing w:after="0" w:line="240" w:lineRule="auto"/>
        <w:jc w:val="both"/>
        <w:rPr>
          <w:rFonts w:asciiTheme="majorHAnsi" w:hAnsiTheme="majorHAnsi" w:cs="Times New Roman"/>
          <w:sz w:val="24"/>
          <w:szCs w:val="24"/>
        </w:rPr>
      </w:pPr>
    </w:p>
    <w:p w14:paraId="7F8D7487" w14:textId="77777777" w:rsidR="00C6416C" w:rsidRPr="001B413B" w:rsidRDefault="00A25BEF" w:rsidP="001B413B">
      <w:pPr>
        <w:spacing w:after="0" w:line="240" w:lineRule="auto"/>
        <w:jc w:val="both"/>
        <w:rPr>
          <w:rFonts w:asciiTheme="majorHAnsi" w:hAnsiTheme="majorHAnsi" w:cs="Times New Roman"/>
          <w:sz w:val="24"/>
          <w:szCs w:val="24"/>
        </w:rPr>
      </w:pPr>
      <w:r w:rsidRPr="001B413B">
        <w:rPr>
          <w:rFonts w:asciiTheme="majorHAnsi" w:hAnsiTheme="majorHAnsi" w:cs="Times New Roman"/>
          <w:sz w:val="24"/>
          <w:szCs w:val="24"/>
        </w:rPr>
        <w:t>5.2</w:t>
      </w:r>
      <w:r w:rsidR="00C6416C" w:rsidRPr="001B413B">
        <w:rPr>
          <w:rFonts w:asciiTheme="majorHAnsi" w:hAnsiTheme="majorHAnsi" w:cs="Times New Roman"/>
          <w:sz w:val="24"/>
          <w:szCs w:val="24"/>
        </w:rPr>
        <w:t xml:space="preserve"> This policy shall be disseminated to each employee of the company as well as new recruits who will have to acknowledge that they have read and understood the policy and that they shall abide by the </w:t>
      </w:r>
      <w:r w:rsidR="00AD21C5" w:rsidRPr="001B413B">
        <w:rPr>
          <w:rFonts w:asciiTheme="majorHAnsi" w:hAnsiTheme="majorHAnsi" w:cs="Times New Roman"/>
          <w:sz w:val="24"/>
          <w:szCs w:val="24"/>
        </w:rPr>
        <w:t>policy</w:t>
      </w:r>
      <w:r w:rsidR="00C6416C" w:rsidRPr="001B413B">
        <w:rPr>
          <w:rFonts w:asciiTheme="majorHAnsi" w:hAnsiTheme="majorHAnsi" w:cs="Times New Roman"/>
          <w:sz w:val="24"/>
          <w:szCs w:val="24"/>
        </w:rPr>
        <w:t>.</w:t>
      </w:r>
    </w:p>
    <w:sectPr w:rsidR="00C6416C" w:rsidRPr="001B413B" w:rsidSect="007B385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50DC9" w14:textId="77777777" w:rsidR="00564D4D" w:rsidRDefault="00564D4D" w:rsidP="00AF2617">
      <w:pPr>
        <w:spacing w:after="0" w:line="240" w:lineRule="auto"/>
      </w:pPr>
      <w:r>
        <w:separator/>
      </w:r>
    </w:p>
  </w:endnote>
  <w:endnote w:type="continuationSeparator" w:id="0">
    <w:p w14:paraId="1B752A41" w14:textId="77777777" w:rsidR="00564D4D" w:rsidRDefault="00564D4D" w:rsidP="00AF2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1"/>
    <w:family w:val="auto"/>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473E7" w14:textId="77777777" w:rsidR="00564D4D" w:rsidRDefault="00564D4D" w:rsidP="0003458F">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D3FF2" w14:textId="77777777" w:rsidR="00564D4D" w:rsidRDefault="00564D4D" w:rsidP="00AF2617">
      <w:pPr>
        <w:spacing w:after="0" w:line="240" w:lineRule="auto"/>
      </w:pPr>
      <w:r>
        <w:separator/>
      </w:r>
    </w:p>
  </w:footnote>
  <w:footnote w:type="continuationSeparator" w:id="0">
    <w:p w14:paraId="28986284" w14:textId="77777777" w:rsidR="00564D4D" w:rsidRDefault="00564D4D" w:rsidP="00AF2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F614" w14:textId="77777777" w:rsidR="00564D4D" w:rsidRDefault="00564D4D" w:rsidP="0003458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87804"/>
    <w:multiLevelType w:val="hybridMultilevel"/>
    <w:tmpl w:val="050ABFA8"/>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3B212445"/>
    <w:multiLevelType w:val="hybridMultilevel"/>
    <w:tmpl w:val="5EA414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5E7F9B"/>
    <w:multiLevelType w:val="hybridMultilevel"/>
    <w:tmpl w:val="7B1A3666"/>
    <w:lvl w:ilvl="0" w:tplc="333A816C">
      <w:start w:val="1"/>
      <w:numFmt w:val="upperRoman"/>
      <w:lvlText w:val="%1."/>
      <w:lvlJc w:val="right"/>
      <w:pPr>
        <w:ind w:left="720" w:hanging="360"/>
      </w:pPr>
      <w:rPr>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E42A79"/>
    <w:multiLevelType w:val="hybridMultilevel"/>
    <w:tmpl w:val="223CE07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5A3288B"/>
    <w:multiLevelType w:val="hybridMultilevel"/>
    <w:tmpl w:val="D5D026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54127497">
    <w:abstractNumId w:val="0"/>
  </w:num>
  <w:num w:numId="2" w16cid:durableId="1656494210">
    <w:abstractNumId w:val="2"/>
  </w:num>
  <w:num w:numId="3" w16cid:durableId="1444766154">
    <w:abstractNumId w:val="4"/>
  </w:num>
  <w:num w:numId="4" w16cid:durableId="1252010470">
    <w:abstractNumId w:val="3"/>
  </w:num>
  <w:num w:numId="5" w16cid:durableId="1524054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E3FA3"/>
    <w:rsid w:val="0000274A"/>
    <w:rsid w:val="00031167"/>
    <w:rsid w:val="0003458F"/>
    <w:rsid w:val="000376BA"/>
    <w:rsid w:val="000870EC"/>
    <w:rsid w:val="000B2565"/>
    <w:rsid w:val="000B7CE7"/>
    <w:rsid w:val="000E6E97"/>
    <w:rsid w:val="00103861"/>
    <w:rsid w:val="001A6F62"/>
    <w:rsid w:val="001B413B"/>
    <w:rsid w:val="00231B70"/>
    <w:rsid w:val="00281FD3"/>
    <w:rsid w:val="00286314"/>
    <w:rsid w:val="002A470D"/>
    <w:rsid w:val="002B1C7F"/>
    <w:rsid w:val="002C2686"/>
    <w:rsid w:val="002C4505"/>
    <w:rsid w:val="002C4DD4"/>
    <w:rsid w:val="002D3E35"/>
    <w:rsid w:val="002D5408"/>
    <w:rsid w:val="002E7E01"/>
    <w:rsid w:val="003932B5"/>
    <w:rsid w:val="003B055A"/>
    <w:rsid w:val="0040258B"/>
    <w:rsid w:val="00413697"/>
    <w:rsid w:val="00414913"/>
    <w:rsid w:val="00437F5A"/>
    <w:rsid w:val="00495D9C"/>
    <w:rsid w:val="004C0E62"/>
    <w:rsid w:val="004E3FA3"/>
    <w:rsid w:val="005426D7"/>
    <w:rsid w:val="00564D4D"/>
    <w:rsid w:val="00574070"/>
    <w:rsid w:val="005F19AF"/>
    <w:rsid w:val="006311F0"/>
    <w:rsid w:val="007077E3"/>
    <w:rsid w:val="00732C54"/>
    <w:rsid w:val="00745A81"/>
    <w:rsid w:val="007B3850"/>
    <w:rsid w:val="007C62E3"/>
    <w:rsid w:val="007D1BC0"/>
    <w:rsid w:val="007D30EB"/>
    <w:rsid w:val="007D5894"/>
    <w:rsid w:val="00845674"/>
    <w:rsid w:val="0087757B"/>
    <w:rsid w:val="0088383C"/>
    <w:rsid w:val="008873AC"/>
    <w:rsid w:val="008C3340"/>
    <w:rsid w:val="008C637D"/>
    <w:rsid w:val="008D4A7E"/>
    <w:rsid w:val="008E2EF5"/>
    <w:rsid w:val="00914C37"/>
    <w:rsid w:val="00950850"/>
    <w:rsid w:val="00957D5F"/>
    <w:rsid w:val="00967058"/>
    <w:rsid w:val="009734C6"/>
    <w:rsid w:val="00994F0E"/>
    <w:rsid w:val="009D411F"/>
    <w:rsid w:val="009E2203"/>
    <w:rsid w:val="009E5B05"/>
    <w:rsid w:val="009F44DB"/>
    <w:rsid w:val="00A018FF"/>
    <w:rsid w:val="00A07EA4"/>
    <w:rsid w:val="00A25BEF"/>
    <w:rsid w:val="00A3128C"/>
    <w:rsid w:val="00A37852"/>
    <w:rsid w:val="00A37A1E"/>
    <w:rsid w:val="00A475E2"/>
    <w:rsid w:val="00A62B5F"/>
    <w:rsid w:val="00A65F8D"/>
    <w:rsid w:val="00A91855"/>
    <w:rsid w:val="00A976AA"/>
    <w:rsid w:val="00AD21C5"/>
    <w:rsid w:val="00AD3421"/>
    <w:rsid w:val="00AE5C99"/>
    <w:rsid w:val="00AF2617"/>
    <w:rsid w:val="00AF68BA"/>
    <w:rsid w:val="00B77DE0"/>
    <w:rsid w:val="00B96C72"/>
    <w:rsid w:val="00BA460F"/>
    <w:rsid w:val="00BE62FF"/>
    <w:rsid w:val="00C075AD"/>
    <w:rsid w:val="00C54F15"/>
    <w:rsid w:val="00C6416C"/>
    <w:rsid w:val="00C91342"/>
    <w:rsid w:val="00CA3182"/>
    <w:rsid w:val="00CA3B78"/>
    <w:rsid w:val="00CC1BA8"/>
    <w:rsid w:val="00CC3387"/>
    <w:rsid w:val="00D30E0B"/>
    <w:rsid w:val="00D55C05"/>
    <w:rsid w:val="00D86BD6"/>
    <w:rsid w:val="00DC2E8B"/>
    <w:rsid w:val="00DD01D4"/>
    <w:rsid w:val="00DE0ECF"/>
    <w:rsid w:val="00E03440"/>
    <w:rsid w:val="00E108E4"/>
    <w:rsid w:val="00E16D24"/>
    <w:rsid w:val="00E32010"/>
    <w:rsid w:val="00E36164"/>
    <w:rsid w:val="00E55B49"/>
    <w:rsid w:val="00E67405"/>
    <w:rsid w:val="00EC60D3"/>
    <w:rsid w:val="00ED26AF"/>
    <w:rsid w:val="00F27A01"/>
    <w:rsid w:val="00FA2866"/>
    <w:rsid w:val="00FB727C"/>
    <w:rsid w:val="00FE5C1B"/>
    <w:rsid w:val="00FF6EAB"/>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D1053D"/>
  <w15:docId w15:val="{A64A6351-8AC4-4F53-AFAD-144C59E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070"/>
    <w:rPr>
      <w:rFonts w:ascii="Tahoma" w:hAnsi="Tahoma" w:cs="Tahoma"/>
      <w:sz w:val="16"/>
      <w:szCs w:val="16"/>
    </w:rPr>
  </w:style>
  <w:style w:type="paragraph" w:styleId="Header">
    <w:name w:val="header"/>
    <w:basedOn w:val="Normal"/>
    <w:link w:val="HeaderChar"/>
    <w:uiPriority w:val="99"/>
    <w:unhideWhenUsed/>
    <w:rsid w:val="00AF2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617"/>
  </w:style>
  <w:style w:type="paragraph" w:styleId="Footer">
    <w:name w:val="footer"/>
    <w:basedOn w:val="Normal"/>
    <w:link w:val="FooterChar"/>
    <w:uiPriority w:val="99"/>
    <w:unhideWhenUsed/>
    <w:rsid w:val="00AF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617"/>
  </w:style>
  <w:style w:type="paragraph" w:styleId="FootnoteText">
    <w:name w:val="footnote text"/>
    <w:basedOn w:val="Normal"/>
    <w:link w:val="FootnoteTextChar"/>
    <w:uiPriority w:val="99"/>
    <w:unhideWhenUsed/>
    <w:rsid w:val="008E2EF5"/>
    <w:pPr>
      <w:spacing w:after="0" w:line="240" w:lineRule="auto"/>
    </w:pPr>
    <w:rPr>
      <w:sz w:val="20"/>
      <w:szCs w:val="20"/>
    </w:rPr>
  </w:style>
  <w:style w:type="character" w:customStyle="1" w:styleId="FootnoteTextChar">
    <w:name w:val="Footnote Text Char"/>
    <w:basedOn w:val="DefaultParagraphFont"/>
    <w:link w:val="FootnoteText"/>
    <w:uiPriority w:val="99"/>
    <w:rsid w:val="008E2EF5"/>
    <w:rPr>
      <w:sz w:val="20"/>
      <w:szCs w:val="20"/>
    </w:rPr>
  </w:style>
  <w:style w:type="character" w:styleId="FootnoteReference">
    <w:name w:val="footnote reference"/>
    <w:basedOn w:val="DefaultParagraphFont"/>
    <w:uiPriority w:val="99"/>
    <w:semiHidden/>
    <w:unhideWhenUsed/>
    <w:rsid w:val="008E2EF5"/>
    <w:rPr>
      <w:vertAlign w:val="superscript"/>
    </w:rPr>
  </w:style>
  <w:style w:type="character" w:styleId="CommentReference">
    <w:name w:val="annotation reference"/>
    <w:basedOn w:val="DefaultParagraphFont"/>
    <w:uiPriority w:val="99"/>
    <w:semiHidden/>
    <w:unhideWhenUsed/>
    <w:rsid w:val="00FF6EAB"/>
    <w:rPr>
      <w:sz w:val="16"/>
      <w:szCs w:val="16"/>
    </w:rPr>
  </w:style>
  <w:style w:type="paragraph" w:styleId="CommentText">
    <w:name w:val="annotation text"/>
    <w:basedOn w:val="Normal"/>
    <w:link w:val="CommentTextChar"/>
    <w:uiPriority w:val="99"/>
    <w:semiHidden/>
    <w:unhideWhenUsed/>
    <w:rsid w:val="00FF6EAB"/>
    <w:pPr>
      <w:spacing w:line="240" w:lineRule="auto"/>
    </w:pPr>
    <w:rPr>
      <w:sz w:val="20"/>
      <w:szCs w:val="20"/>
    </w:rPr>
  </w:style>
  <w:style w:type="character" w:customStyle="1" w:styleId="CommentTextChar">
    <w:name w:val="Comment Text Char"/>
    <w:basedOn w:val="DefaultParagraphFont"/>
    <w:link w:val="CommentText"/>
    <w:uiPriority w:val="99"/>
    <w:semiHidden/>
    <w:rsid w:val="00FF6EAB"/>
    <w:rPr>
      <w:sz w:val="20"/>
      <w:szCs w:val="20"/>
    </w:rPr>
  </w:style>
  <w:style w:type="paragraph" w:styleId="CommentSubject">
    <w:name w:val="annotation subject"/>
    <w:basedOn w:val="CommentText"/>
    <w:next w:val="CommentText"/>
    <w:link w:val="CommentSubjectChar"/>
    <w:uiPriority w:val="99"/>
    <w:semiHidden/>
    <w:unhideWhenUsed/>
    <w:rsid w:val="00FF6EAB"/>
    <w:rPr>
      <w:b/>
      <w:bCs/>
    </w:rPr>
  </w:style>
  <w:style w:type="character" w:customStyle="1" w:styleId="CommentSubjectChar">
    <w:name w:val="Comment Subject Char"/>
    <w:basedOn w:val="CommentTextChar"/>
    <w:link w:val="CommentSubject"/>
    <w:uiPriority w:val="99"/>
    <w:semiHidden/>
    <w:rsid w:val="00FF6EAB"/>
    <w:rPr>
      <w:b/>
      <w:bCs/>
      <w:sz w:val="20"/>
      <w:szCs w:val="20"/>
    </w:rPr>
  </w:style>
  <w:style w:type="paragraph" w:styleId="ListParagraph">
    <w:name w:val="List Paragraph"/>
    <w:basedOn w:val="Normal"/>
    <w:uiPriority w:val="34"/>
    <w:qFormat/>
    <w:rsid w:val="00F27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4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1BA7E-9C98-46B6-8A32-FA58C827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harleen</dc:creator>
  <cp:lastModifiedBy>Gaurav Bachani</cp:lastModifiedBy>
  <cp:revision>24</cp:revision>
  <cp:lastPrinted>2018-06-08T15:00:00Z</cp:lastPrinted>
  <dcterms:created xsi:type="dcterms:W3CDTF">2017-08-21T09:26:00Z</dcterms:created>
  <dcterms:modified xsi:type="dcterms:W3CDTF">2024-10-02T12:27:00Z</dcterms:modified>
</cp:coreProperties>
</file>